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040" w:rsidRDefault="00885040" w:rsidP="00885040">
      <w:pPr>
        <w:spacing w:line="360" w:lineRule="auto"/>
        <w:ind w:left="5103"/>
        <w:jc w:val="both"/>
      </w:pPr>
      <w:bookmarkStart w:id="0" w:name="_GoBack"/>
      <w:bookmarkEnd w:id="0"/>
    </w:p>
    <w:p w:rsidR="002F3A9C" w:rsidRDefault="002F3A9C" w:rsidP="00885040">
      <w:pPr>
        <w:spacing w:line="360" w:lineRule="auto"/>
        <w:ind w:left="5103"/>
        <w:jc w:val="both"/>
      </w:pPr>
    </w:p>
    <w:p w:rsidR="002F3A9C" w:rsidRDefault="002F3A9C" w:rsidP="00885040">
      <w:pPr>
        <w:spacing w:line="360" w:lineRule="auto"/>
        <w:ind w:left="5103"/>
        <w:jc w:val="both"/>
      </w:pPr>
    </w:p>
    <w:p w:rsidR="002F3A9C" w:rsidRDefault="002F3A9C" w:rsidP="00885040">
      <w:pPr>
        <w:spacing w:line="360" w:lineRule="auto"/>
        <w:ind w:left="5103"/>
        <w:jc w:val="both"/>
      </w:pPr>
    </w:p>
    <w:p w:rsidR="002F3A9C" w:rsidRDefault="002F3A9C" w:rsidP="00885040">
      <w:pPr>
        <w:spacing w:line="360" w:lineRule="auto"/>
        <w:ind w:left="5103"/>
        <w:jc w:val="both"/>
      </w:pPr>
    </w:p>
    <w:p w:rsidR="002F3A9C" w:rsidRDefault="002F3A9C" w:rsidP="00885040">
      <w:pPr>
        <w:spacing w:line="360" w:lineRule="auto"/>
        <w:ind w:left="5103"/>
        <w:jc w:val="both"/>
      </w:pPr>
    </w:p>
    <w:p w:rsidR="002F3A9C" w:rsidRDefault="002F3A9C" w:rsidP="00885040">
      <w:pPr>
        <w:spacing w:line="360" w:lineRule="auto"/>
        <w:ind w:left="5103"/>
        <w:jc w:val="both"/>
      </w:pPr>
    </w:p>
    <w:p w:rsidR="002F3A9C" w:rsidRDefault="002F3A9C" w:rsidP="00885040">
      <w:pPr>
        <w:spacing w:line="360" w:lineRule="auto"/>
        <w:ind w:left="5103"/>
        <w:jc w:val="both"/>
      </w:pPr>
    </w:p>
    <w:p w:rsidR="002F3A9C" w:rsidRDefault="002F3A9C" w:rsidP="00885040">
      <w:pPr>
        <w:spacing w:line="360" w:lineRule="auto"/>
        <w:ind w:left="5103"/>
        <w:jc w:val="both"/>
      </w:pPr>
    </w:p>
    <w:p w:rsidR="002F3A9C" w:rsidRDefault="002F3A9C" w:rsidP="00885040">
      <w:pPr>
        <w:spacing w:line="360" w:lineRule="auto"/>
        <w:ind w:left="5103"/>
        <w:jc w:val="both"/>
      </w:pPr>
    </w:p>
    <w:p w:rsidR="002F3A9C" w:rsidRDefault="002F3A9C" w:rsidP="00885040">
      <w:pPr>
        <w:spacing w:line="360" w:lineRule="auto"/>
        <w:ind w:left="5103"/>
        <w:jc w:val="both"/>
      </w:pPr>
    </w:p>
    <w:p w:rsidR="002F3A9C" w:rsidRDefault="002F3A9C" w:rsidP="00885040">
      <w:pPr>
        <w:spacing w:line="360" w:lineRule="auto"/>
        <w:ind w:left="5103"/>
        <w:jc w:val="both"/>
      </w:pPr>
    </w:p>
    <w:p w:rsidR="007C3B37" w:rsidRDefault="007C3B37" w:rsidP="007C3B37">
      <w:pPr>
        <w:spacing w:line="360" w:lineRule="auto"/>
        <w:jc w:val="center"/>
      </w:pPr>
    </w:p>
    <w:p w:rsidR="007C3B37" w:rsidRPr="00840A4A" w:rsidRDefault="007C3B37" w:rsidP="001463CB">
      <w:pPr>
        <w:spacing w:line="360" w:lineRule="auto"/>
        <w:jc w:val="center"/>
        <w:rPr>
          <w:b/>
        </w:rPr>
      </w:pPr>
      <w:r w:rsidRPr="00840A4A">
        <w:rPr>
          <w:b/>
        </w:rPr>
        <w:t>МЕТОДИЧЕСКИЕ РЕКОМЕНДАЦИИ</w:t>
      </w:r>
    </w:p>
    <w:p w:rsidR="00CB7C8F" w:rsidRPr="00840A4A" w:rsidRDefault="007C3B37" w:rsidP="001463CB">
      <w:pPr>
        <w:spacing w:line="360" w:lineRule="auto"/>
        <w:jc w:val="center"/>
        <w:rPr>
          <w:b/>
        </w:rPr>
      </w:pPr>
      <w:r w:rsidRPr="00840A4A">
        <w:rPr>
          <w:b/>
        </w:rPr>
        <w:t>ПО ПОДГОТОВКЕ ДОКУМЕНТОВ ДЛЯ УЧАСТИЯ В ОТБОРЕ КОМПЛЕКСНЫХ НАУЧНО-ТЕХНИЧЕСКИХ ПРОЕКТОВ</w:t>
      </w:r>
    </w:p>
    <w:p w:rsidR="007C3B37" w:rsidRPr="00840A4A" w:rsidRDefault="007C3B37" w:rsidP="001463CB">
      <w:pPr>
        <w:spacing w:line="360" w:lineRule="auto"/>
        <w:jc w:val="center"/>
        <w:rPr>
          <w:b/>
        </w:rPr>
      </w:pPr>
      <w:r w:rsidRPr="00840A4A">
        <w:rPr>
          <w:b/>
        </w:rPr>
        <w:t>В РАМКАХ ФЕДЕРАЛЬНОЙ НАУЧНО-ТЕХНИЧЕСКОЙ ПРОГРАММЫ РАЗВИТИЯ СЕЛЬСКОГО ХОЗЯЙСТВА НА 2017 – 2025 ГОДЫ</w:t>
      </w:r>
    </w:p>
    <w:p w:rsidR="007C3B37" w:rsidRDefault="007C3B37" w:rsidP="007C3B37">
      <w:pPr>
        <w:spacing w:line="360" w:lineRule="auto"/>
        <w:jc w:val="center"/>
      </w:pPr>
    </w:p>
    <w:p w:rsidR="007C3B37" w:rsidRDefault="007C3B37" w:rsidP="007C3B37">
      <w:pPr>
        <w:spacing w:line="360" w:lineRule="auto"/>
        <w:jc w:val="center"/>
      </w:pPr>
    </w:p>
    <w:p w:rsidR="007C3B37" w:rsidRDefault="007C3B37" w:rsidP="007C3B37">
      <w:pPr>
        <w:spacing w:line="360" w:lineRule="auto"/>
        <w:jc w:val="center"/>
      </w:pPr>
    </w:p>
    <w:p w:rsidR="007C3B37" w:rsidRDefault="007C3B37" w:rsidP="007C3B37">
      <w:pPr>
        <w:spacing w:line="360" w:lineRule="auto"/>
        <w:jc w:val="center"/>
      </w:pPr>
    </w:p>
    <w:p w:rsidR="007C3B37" w:rsidRDefault="007C3B37" w:rsidP="007C3B37">
      <w:pPr>
        <w:spacing w:line="360" w:lineRule="auto"/>
        <w:jc w:val="center"/>
      </w:pPr>
    </w:p>
    <w:p w:rsidR="007C3B37" w:rsidRDefault="007C3B37" w:rsidP="007C3B37">
      <w:pPr>
        <w:spacing w:line="360" w:lineRule="auto"/>
        <w:jc w:val="center"/>
      </w:pPr>
    </w:p>
    <w:p w:rsidR="002F3A9C" w:rsidRDefault="002F3A9C" w:rsidP="007C3B37">
      <w:pPr>
        <w:spacing w:line="360" w:lineRule="auto"/>
        <w:jc w:val="center"/>
      </w:pPr>
    </w:p>
    <w:p w:rsidR="002F3A9C" w:rsidRDefault="002F3A9C" w:rsidP="007C3B37">
      <w:pPr>
        <w:spacing w:line="360" w:lineRule="auto"/>
        <w:jc w:val="center"/>
      </w:pPr>
    </w:p>
    <w:p w:rsidR="002F3A9C" w:rsidRDefault="002F3A9C" w:rsidP="007C3B37">
      <w:pPr>
        <w:spacing w:line="360" w:lineRule="auto"/>
        <w:jc w:val="center"/>
      </w:pPr>
    </w:p>
    <w:p w:rsidR="00C21A2C" w:rsidRDefault="00C21A2C" w:rsidP="007C3B37">
      <w:pPr>
        <w:spacing w:line="360" w:lineRule="auto"/>
        <w:jc w:val="center"/>
      </w:pPr>
    </w:p>
    <w:p w:rsidR="007C3B37" w:rsidRDefault="007C3B37" w:rsidP="007C3B37">
      <w:pPr>
        <w:spacing w:line="360" w:lineRule="auto"/>
        <w:jc w:val="center"/>
      </w:pPr>
    </w:p>
    <w:p w:rsidR="007C3B37" w:rsidRDefault="007C3B37" w:rsidP="007C3B37">
      <w:pPr>
        <w:spacing w:line="360" w:lineRule="auto"/>
        <w:jc w:val="center"/>
      </w:pPr>
    </w:p>
    <w:p w:rsidR="00C21A2C" w:rsidRDefault="007C3B37" w:rsidP="007C3B37">
      <w:pPr>
        <w:spacing w:line="360" w:lineRule="auto"/>
        <w:jc w:val="center"/>
      </w:pPr>
      <w:r>
        <w:t>Москва, 2018</w:t>
      </w:r>
    </w:p>
    <w:p w:rsidR="00C21A2C" w:rsidRDefault="00C21A2C">
      <w:r>
        <w:br w:type="page"/>
      </w:r>
    </w:p>
    <w:p w:rsidR="00282332" w:rsidRPr="00840A4A" w:rsidRDefault="00282332" w:rsidP="001E1EFD">
      <w:pPr>
        <w:tabs>
          <w:tab w:val="left" w:pos="284"/>
        </w:tabs>
        <w:spacing w:line="360" w:lineRule="auto"/>
        <w:jc w:val="center"/>
        <w:rPr>
          <w:b/>
        </w:rPr>
      </w:pPr>
      <w:r w:rsidRPr="00840A4A">
        <w:rPr>
          <w:b/>
        </w:rPr>
        <w:lastRenderedPageBreak/>
        <w:t>СОДЕРЖАНИЕ</w:t>
      </w:r>
    </w:p>
    <w:p w:rsidR="00840A4A" w:rsidRDefault="00840A4A"/>
    <w:p w:rsidR="00C21A2C" w:rsidRDefault="00C21A2C"/>
    <w:sdt>
      <w:sdtPr>
        <w:rPr>
          <w:sz w:val="25"/>
          <w:szCs w:val="25"/>
        </w:rPr>
        <w:id w:val="-47775669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72CA5" w:rsidRPr="00B72CA5" w:rsidRDefault="00840A4A">
          <w:pPr>
            <w:pStyle w:val="11"/>
            <w:rPr>
              <w:rFonts w:asciiTheme="minorHAnsi" w:eastAsiaTheme="minorEastAsia" w:hAnsiTheme="minorHAnsi" w:cstheme="minorBidi"/>
              <w:noProof/>
              <w:sz w:val="25"/>
              <w:szCs w:val="25"/>
              <w:lang w:eastAsia="ru-RU"/>
            </w:rPr>
          </w:pPr>
          <w:r w:rsidRPr="00B72CA5">
            <w:rPr>
              <w:sz w:val="25"/>
              <w:szCs w:val="25"/>
            </w:rPr>
            <w:fldChar w:fldCharType="begin"/>
          </w:r>
          <w:r w:rsidRPr="00B72CA5">
            <w:rPr>
              <w:sz w:val="25"/>
              <w:szCs w:val="25"/>
            </w:rPr>
            <w:instrText xml:space="preserve"> TOC \o "1-3" \h \z \u </w:instrText>
          </w:r>
          <w:r w:rsidRPr="00B72CA5">
            <w:rPr>
              <w:sz w:val="25"/>
              <w:szCs w:val="25"/>
            </w:rPr>
            <w:fldChar w:fldCharType="separate"/>
          </w:r>
          <w:hyperlink w:anchor="_Toc524110290" w:history="1">
            <w:r w:rsidR="00B72CA5" w:rsidRPr="00B72CA5">
              <w:rPr>
                <w:rStyle w:val="a9"/>
                <w:noProof/>
                <w:sz w:val="25"/>
                <w:szCs w:val="25"/>
              </w:rPr>
              <w:t>1.</w:t>
            </w:r>
            <w:r w:rsidR="00B72CA5" w:rsidRPr="00B72CA5">
              <w:rPr>
                <w:rFonts w:asciiTheme="minorHAnsi" w:eastAsiaTheme="minorEastAsia" w:hAnsiTheme="minorHAnsi" w:cstheme="minorBidi"/>
                <w:noProof/>
                <w:sz w:val="25"/>
                <w:szCs w:val="25"/>
                <w:lang w:eastAsia="ru-RU"/>
              </w:rPr>
              <w:tab/>
            </w:r>
            <w:r w:rsidR="00B72CA5" w:rsidRPr="00B72CA5">
              <w:rPr>
                <w:rStyle w:val="a9"/>
                <w:noProof/>
                <w:sz w:val="25"/>
                <w:szCs w:val="25"/>
              </w:rPr>
              <w:t>ТЕРМИНЫ, СОКРАЩЕНИЯ И ИХ ОПРЕДЕЛЕНИЯ</w:t>
            </w:r>
            <w:r w:rsidR="00B72CA5" w:rsidRPr="00B72CA5">
              <w:rPr>
                <w:noProof/>
                <w:webHidden/>
                <w:sz w:val="25"/>
                <w:szCs w:val="25"/>
              </w:rPr>
              <w:tab/>
            </w:r>
            <w:r w:rsidR="00B72CA5" w:rsidRPr="00B72CA5">
              <w:rPr>
                <w:noProof/>
                <w:webHidden/>
                <w:sz w:val="25"/>
                <w:szCs w:val="25"/>
              </w:rPr>
              <w:fldChar w:fldCharType="begin"/>
            </w:r>
            <w:r w:rsidR="00B72CA5" w:rsidRPr="00B72CA5">
              <w:rPr>
                <w:noProof/>
                <w:webHidden/>
                <w:sz w:val="25"/>
                <w:szCs w:val="25"/>
              </w:rPr>
              <w:instrText xml:space="preserve"> PAGEREF _Toc524110290 \h </w:instrText>
            </w:r>
            <w:r w:rsidR="00B72CA5" w:rsidRPr="00B72CA5">
              <w:rPr>
                <w:noProof/>
                <w:webHidden/>
                <w:sz w:val="25"/>
                <w:szCs w:val="25"/>
              </w:rPr>
            </w:r>
            <w:r w:rsidR="00B72CA5" w:rsidRPr="00B72CA5">
              <w:rPr>
                <w:noProof/>
                <w:webHidden/>
                <w:sz w:val="25"/>
                <w:szCs w:val="25"/>
              </w:rPr>
              <w:fldChar w:fldCharType="separate"/>
            </w:r>
            <w:r w:rsidR="002F3A9C">
              <w:rPr>
                <w:noProof/>
                <w:webHidden/>
                <w:sz w:val="25"/>
                <w:szCs w:val="25"/>
              </w:rPr>
              <w:t>3</w:t>
            </w:r>
            <w:r w:rsidR="00B72CA5" w:rsidRPr="00B72CA5">
              <w:rPr>
                <w:noProof/>
                <w:webHidden/>
                <w:sz w:val="25"/>
                <w:szCs w:val="25"/>
              </w:rPr>
              <w:fldChar w:fldCharType="end"/>
            </w:r>
          </w:hyperlink>
        </w:p>
        <w:p w:rsidR="00B72CA5" w:rsidRPr="00B72CA5" w:rsidRDefault="007D0603">
          <w:pPr>
            <w:pStyle w:val="11"/>
            <w:rPr>
              <w:rFonts w:asciiTheme="minorHAnsi" w:eastAsiaTheme="minorEastAsia" w:hAnsiTheme="minorHAnsi" w:cstheme="minorBidi"/>
              <w:noProof/>
              <w:sz w:val="25"/>
              <w:szCs w:val="25"/>
              <w:lang w:eastAsia="ru-RU"/>
            </w:rPr>
          </w:pPr>
          <w:hyperlink w:anchor="_Toc524110291" w:history="1">
            <w:r w:rsidR="00B72CA5" w:rsidRPr="00B72CA5">
              <w:rPr>
                <w:rStyle w:val="a9"/>
                <w:noProof/>
                <w:sz w:val="25"/>
                <w:szCs w:val="25"/>
              </w:rPr>
              <w:t>2.</w:t>
            </w:r>
            <w:r w:rsidR="00B72CA5" w:rsidRPr="00B72CA5">
              <w:rPr>
                <w:rFonts w:asciiTheme="minorHAnsi" w:eastAsiaTheme="minorEastAsia" w:hAnsiTheme="minorHAnsi" w:cstheme="minorBidi"/>
                <w:noProof/>
                <w:sz w:val="25"/>
                <w:szCs w:val="25"/>
                <w:lang w:eastAsia="ru-RU"/>
              </w:rPr>
              <w:tab/>
            </w:r>
            <w:r w:rsidR="00B72CA5" w:rsidRPr="00B72CA5">
              <w:rPr>
                <w:rStyle w:val="a9"/>
                <w:noProof/>
                <w:sz w:val="25"/>
                <w:szCs w:val="25"/>
              </w:rPr>
              <w:t>ОБЩИЕ ПОЛОЖЕНИЯ</w:t>
            </w:r>
            <w:r w:rsidR="00B72CA5" w:rsidRPr="00B72CA5">
              <w:rPr>
                <w:noProof/>
                <w:webHidden/>
                <w:sz w:val="25"/>
                <w:szCs w:val="25"/>
              </w:rPr>
              <w:tab/>
            </w:r>
            <w:r w:rsidR="00B72CA5" w:rsidRPr="00B72CA5">
              <w:rPr>
                <w:noProof/>
                <w:webHidden/>
                <w:sz w:val="25"/>
                <w:szCs w:val="25"/>
              </w:rPr>
              <w:fldChar w:fldCharType="begin"/>
            </w:r>
            <w:r w:rsidR="00B72CA5" w:rsidRPr="00B72CA5">
              <w:rPr>
                <w:noProof/>
                <w:webHidden/>
                <w:sz w:val="25"/>
                <w:szCs w:val="25"/>
              </w:rPr>
              <w:instrText xml:space="preserve"> PAGEREF _Toc524110291 \h </w:instrText>
            </w:r>
            <w:r w:rsidR="00B72CA5" w:rsidRPr="00B72CA5">
              <w:rPr>
                <w:noProof/>
                <w:webHidden/>
                <w:sz w:val="25"/>
                <w:szCs w:val="25"/>
              </w:rPr>
            </w:r>
            <w:r w:rsidR="00B72CA5" w:rsidRPr="00B72CA5">
              <w:rPr>
                <w:noProof/>
                <w:webHidden/>
                <w:sz w:val="25"/>
                <w:szCs w:val="25"/>
              </w:rPr>
              <w:fldChar w:fldCharType="separate"/>
            </w:r>
            <w:r w:rsidR="002F3A9C">
              <w:rPr>
                <w:noProof/>
                <w:webHidden/>
                <w:sz w:val="25"/>
                <w:szCs w:val="25"/>
              </w:rPr>
              <w:t>5</w:t>
            </w:r>
            <w:r w:rsidR="00B72CA5" w:rsidRPr="00B72CA5">
              <w:rPr>
                <w:noProof/>
                <w:webHidden/>
                <w:sz w:val="25"/>
                <w:szCs w:val="25"/>
              </w:rPr>
              <w:fldChar w:fldCharType="end"/>
            </w:r>
          </w:hyperlink>
        </w:p>
        <w:p w:rsidR="00B72CA5" w:rsidRPr="00B72CA5" w:rsidRDefault="007D0603">
          <w:pPr>
            <w:pStyle w:val="11"/>
            <w:rPr>
              <w:rFonts w:asciiTheme="minorHAnsi" w:eastAsiaTheme="minorEastAsia" w:hAnsiTheme="minorHAnsi" w:cstheme="minorBidi"/>
              <w:noProof/>
              <w:sz w:val="25"/>
              <w:szCs w:val="25"/>
              <w:lang w:eastAsia="ru-RU"/>
            </w:rPr>
          </w:pPr>
          <w:hyperlink w:anchor="_Toc524110292" w:history="1">
            <w:r w:rsidR="00B72CA5" w:rsidRPr="00B72CA5">
              <w:rPr>
                <w:rStyle w:val="a9"/>
                <w:noProof/>
                <w:sz w:val="25"/>
                <w:szCs w:val="25"/>
              </w:rPr>
              <w:t>3.</w:t>
            </w:r>
            <w:r w:rsidR="00B72CA5" w:rsidRPr="00B72CA5">
              <w:rPr>
                <w:rFonts w:asciiTheme="minorHAnsi" w:eastAsiaTheme="minorEastAsia" w:hAnsiTheme="minorHAnsi" w:cstheme="minorBidi"/>
                <w:noProof/>
                <w:sz w:val="25"/>
                <w:szCs w:val="25"/>
                <w:lang w:eastAsia="ru-RU"/>
              </w:rPr>
              <w:tab/>
            </w:r>
            <w:r w:rsidR="00B72CA5" w:rsidRPr="00B72CA5">
              <w:rPr>
                <w:rStyle w:val="a9"/>
                <w:noProof/>
                <w:sz w:val="25"/>
                <w:szCs w:val="25"/>
              </w:rPr>
              <w:t>ПОДГОТОВКА ЗАЯВКИ НА УЧАСТИЕ В ОТБОРЕ КОМПЛЕКСНЫХ НАУЧНО-ТЕХНИЧЕСКИХ ПРОЕКТОВ</w:t>
            </w:r>
            <w:r w:rsidR="00B72CA5" w:rsidRPr="00B72CA5">
              <w:rPr>
                <w:noProof/>
                <w:webHidden/>
                <w:sz w:val="25"/>
                <w:szCs w:val="25"/>
              </w:rPr>
              <w:tab/>
            </w:r>
            <w:r w:rsidR="00B72CA5" w:rsidRPr="00B72CA5">
              <w:rPr>
                <w:noProof/>
                <w:webHidden/>
                <w:sz w:val="25"/>
                <w:szCs w:val="25"/>
              </w:rPr>
              <w:fldChar w:fldCharType="begin"/>
            </w:r>
            <w:r w:rsidR="00B72CA5" w:rsidRPr="00B72CA5">
              <w:rPr>
                <w:noProof/>
                <w:webHidden/>
                <w:sz w:val="25"/>
                <w:szCs w:val="25"/>
              </w:rPr>
              <w:instrText xml:space="preserve"> PAGEREF _Toc524110292 \h </w:instrText>
            </w:r>
            <w:r w:rsidR="00B72CA5" w:rsidRPr="00B72CA5">
              <w:rPr>
                <w:noProof/>
                <w:webHidden/>
                <w:sz w:val="25"/>
                <w:szCs w:val="25"/>
              </w:rPr>
            </w:r>
            <w:r w:rsidR="00B72CA5" w:rsidRPr="00B72CA5">
              <w:rPr>
                <w:noProof/>
                <w:webHidden/>
                <w:sz w:val="25"/>
                <w:szCs w:val="25"/>
              </w:rPr>
              <w:fldChar w:fldCharType="separate"/>
            </w:r>
            <w:r w:rsidR="002F3A9C">
              <w:rPr>
                <w:noProof/>
                <w:webHidden/>
                <w:sz w:val="25"/>
                <w:szCs w:val="25"/>
              </w:rPr>
              <w:t>7</w:t>
            </w:r>
            <w:r w:rsidR="00B72CA5" w:rsidRPr="00B72CA5">
              <w:rPr>
                <w:noProof/>
                <w:webHidden/>
                <w:sz w:val="25"/>
                <w:szCs w:val="25"/>
              </w:rPr>
              <w:fldChar w:fldCharType="end"/>
            </w:r>
          </w:hyperlink>
        </w:p>
        <w:p w:rsidR="00B72CA5" w:rsidRPr="00B72CA5" w:rsidRDefault="007D0603">
          <w:pPr>
            <w:pStyle w:val="11"/>
            <w:rPr>
              <w:rFonts w:asciiTheme="minorHAnsi" w:eastAsiaTheme="minorEastAsia" w:hAnsiTheme="minorHAnsi" w:cstheme="minorBidi"/>
              <w:noProof/>
              <w:sz w:val="25"/>
              <w:szCs w:val="25"/>
              <w:lang w:eastAsia="ru-RU"/>
            </w:rPr>
          </w:pPr>
          <w:hyperlink w:anchor="_Toc524110293" w:history="1">
            <w:r w:rsidR="00B72CA5" w:rsidRPr="00B72CA5">
              <w:rPr>
                <w:rStyle w:val="a9"/>
                <w:noProof/>
                <w:sz w:val="25"/>
                <w:szCs w:val="25"/>
              </w:rPr>
              <w:t>4.</w:t>
            </w:r>
            <w:r w:rsidR="00B72CA5" w:rsidRPr="00B72CA5">
              <w:rPr>
                <w:rFonts w:asciiTheme="minorHAnsi" w:eastAsiaTheme="minorEastAsia" w:hAnsiTheme="minorHAnsi" w:cstheme="minorBidi"/>
                <w:noProof/>
                <w:sz w:val="25"/>
                <w:szCs w:val="25"/>
                <w:lang w:eastAsia="ru-RU"/>
              </w:rPr>
              <w:tab/>
            </w:r>
            <w:r w:rsidR="00B72CA5" w:rsidRPr="00B72CA5">
              <w:rPr>
                <w:rStyle w:val="a9"/>
                <w:noProof/>
                <w:sz w:val="25"/>
                <w:szCs w:val="25"/>
              </w:rPr>
              <w:t>ПОДГОТОВКА ПАСПОРТА КОМПЛЕКСНОГО НАУЧНО-ТЕХНИЧЕСКОГО ПРОЕКТА</w:t>
            </w:r>
            <w:r w:rsidR="00B72CA5" w:rsidRPr="00B72CA5">
              <w:rPr>
                <w:noProof/>
                <w:webHidden/>
                <w:sz w:val="25"/>
                <w:szCs w:val="25"/>
              </w:rPr>
              <w:tab/>
            </w:r>
            <w:r w:rsidR="00B72CA5" w:rsidRPr="00B72CA5">
              <w:rPr>
                <w:noProof/>
                <w:webHidden/>
                <w:sz w:val="25"/>
                <w:szCs w:val="25"/>
              </w:rPr>
              <w:fldChar w:fldCharType="begin"/>
            </w:r>
            <w:r w:rsidR="00B72CA5" w:rsidRPr="00B72CA5">
              <w:rPr>
                <w:noProof/>
                <w:webHidden/>
                <w:sz w:val="25"/>
                <w:szCs w:val="25"/>
              </w:rPr>
              <w:instrText xml:space="preserve"> PAGEREF _Toc524110293 \h </w:instrText>
            </w:r>
            <w:r w:rsidR="00B72CA5" w:rsidRPr="00B72CA5">
              <w:rPr>
                <w:noProof/>
                <w:webHidden/>
                <w:sz w:val="25"/>
                <w:szCs w:val="25"/>
              </w:rPr>
            </w:r>
            <w:r w:rsidR="00B72CA5" w:rsidRPr="00B72CA5">
              <w:rPr>
                <w:noProof/>
                <w:webHidden/>
                <w:sz w:val="25"/>
                <w:szCs w:val="25"/>
              </w:rPr>
              <w:fldChar w:fldCharType="separate"/>
            </w:r>
            <w:r w:rsidR="002F3A9C">
              <w:rPr>
                <w:noProof/>
                <w:webHidden/>
                <w:sz w:val="25"/>
                <w:szCs w:val="25"/>
              </w:rPr>
              <w:t>9</w:t>
            </w:r>
            <w:r w:rsidR="00B72CA5" w:rsidRPr="00B72CA5">
              <w:rPr>
                <w:noProof/>
                <w:webHidden/>
                <w:sz w:val="25"/>
                <w:szCs w:val="25"/>
              </w:rPr>
              <w:fldChar w:fldCharType="end"/>
            </w:r>
          </w:hyperlink>
        </w:p>
        <w:p w:rsidR="00B72CA5" w:rsidRPr="00B72CA5" w:rsidRDefault="007D0603">
          <w:pPr>
            <w:pStyle w:val="11"/>
            <w:rPr>
              <w:rFonts w:asciiTheme="minorHAnsi" w:eastAsiaTheme="minorEastAsia" w:hAnsiTheme="minorHAnsi" w:cstheme="minorBidi"/>
              <w:noProof/>
              <w:sz w:val="25"/>
              <w:szCs w:val="25"/>
              <w:lang w:eastAsia="ru-RU"/>
            </w:rPr>
          </w:pPr>
          <w:hyperlink w:anchor="_Toc524110294" w:history="1">
            <w:r w:rsidR="00B72CA5" w:rsidRPr="00B72CA5">
              <w:rPr>
                <w:rStyle w:val="a9"/>
                <w:noProof/>
                <w:sz w:val="25"/>
                <w:szCs w:val="25"/>
              </w:rPr>
              <w:t>5.</w:t>
            </w:r>
            <w:r w:rsidR="00B72CA5" w:rsidRPr="00B72CA5">
              <w:rPr>
                <w:rFonts w:asciiTheme="minorHAnsi" w:eastAsiaTheme="minorEastAsia" w:hAnsiTheme="minorHAnsi" w:cstheme="minorBidi"/>
                <w:noProof/>
                <w:sz w:val="25"/>
                <w:szCs w:val="25"/>
                <w:lang w:eastAsia="ru-RU"/>
              </w:rPr>
              <w:tab/>
            </w:r>
            <w:r w:rsidR="00B72CA5" w:rsidRPr="00B72CA5">
              <w:rPr>
                <w:rStyle w:val="a9"/>
                <w:noProof/>
                <w:sz w:val="25"/>
                <w:szCs w:val="25"/>
              </w:rPr>
              <w:t>ПОДГОТОВКА ТЕХНИКО-ЭКОНОМИЧЕСКОГО ОБОСНОВАНИЯ КОМПЛЕКСНОГО НАУЧНО-ТЕХНИЧЕСКОГО ПРОЕКТА</w:t>
            </w:r>
            <w:r w:rsidR="00B72CA5" w:rsidRPr="00B72CA5">
              <w:rPr>
                <w:noProof/>
                <w:webHidden/>
                <w:sz w:val="25"/>
                <w:szCs w:val="25"/>
              </w:rPr>
              <w:tab/>
            </w:r>
            <w:r w:rsidR="00B72CA5" w:rsidRPr="00B72CA5">
              <w:rPr>
                <w:noProof/>
                <w:webHidden/>
                <w:sz w:val="25"/>
                <w:szCs w:val="25"/>
              </w:rPr>
              <w:fldChar w:fldCharType="begin"/>
            </w:r>
            <w:r w:rsidR="00B72CA5" w:rsidRPr="00B72CA5">
              <w:rPr>
                <w:noProof/>
                <w:webHidden/>
                <w:sz w:val="25"/>
                <w:szCs w:val="25"/>
              </w:rPr>
              <w:instrText xml:space="preserve"> PAGEREF _Toc524110294 \h </w:instrText>
            </w:r>
            <w:r w:rsidR="00B72CA5" w:rsidRPr="00B72CA5">
              <w:rPr>
                <w:noProof/>
                <w:webHidden/>
                <w:sz w:val="25"/>
                <w:szCs w:val="25"/>
              </w:rPr>
            </w:r>
            <w:r w:rsidR="00B72CA5" w:rsidRPr="00B72CA5">
              <w:rPr>
                <w:noProof/>
                <w:webHidden/>
                <w:sz w:val="25"/>
                <w:szCs w:val="25"/>
              </w:rPr>
              <w:fldChar w:fldCharType="separate"/>
            </w:r>
            <w:r w:rsidR="002F3A9C">
              <w:rPr>
                <w:noProof/>
                <w:webHidden/>
                <w:sz w:val="25"/>
                <w:szCs w:val="25"/>
              </w:rPr>
              <w:t>17</w:t>
            </w:r>
            <w:r w:rsidR="00B72CA5" w:rsidRPr="00B72CA5">
              <w:rPr>
                <w:noProof/>
                <w:webHidden/>
                <w:sz w:val="25"/>
                <w:szCs w:val="25"/>
              </w:rPr>
              <w:fldChar w:fldCharType="end"/>
            </w:r>
          </w:hyperlink>
        </w:p>
        <w:p w:rsidR="00B72CA5" w:rsidRPr="00B72CA5" w:rsidRDefault="007D0603">
          <w:pPr>
            <w:pStyle w:val="11"/>
            <w:rPr>
              <w:rFonts w:asciiTheme="minorHAnsi" w:eastAsiaTheme="minorEastAsia" w:hAnsiTheme="minorHAnsi" w:cstheme="minorBidi"/>
              <w:noProof/>
              <w:sz w:val="25"/>
              <w:szCs w:val="25"/>
              <w:lang w:eastAsia="ru-RU"/>
            </w:rPr>
          </w:pPr>
          <w:hyperlink w:anchor="_Toc524110295" w:history="1">
            <w:r w:rsidR="00B72CA5" w:rsidRPr="00B72CA5">
              <w:rPr>
                <w:rStyle w:val="a9"/>
                <w:noProof/>
                <w:sz w:val="25"/>
                <w:szCs w:val="25"/>
              </w:rPr>
              <w:t>6.</w:t>
            </w:r>
            <w:r w:rsidR="00B72CA5" w:rsidRPr="00B72CA5">
              <w:rPr>
                <w:rFonts w:asciiTheme="minorHAnsi" w:eastAsiaTheme="minorEastAsia" w:hAnsiTheme="minorHAnsi" w:cstheme="minorBidi"/>
                <w:noProof/>
                <w:sz w:val="25"/>
                <w:szCs w:val="25"/>
                <w:lang w:eastAsia="ru-RU"/>
              </w:rPr>
              <w:tab/>
            </w:r>
            <w:r w:rsidR="00B72CA5" w:rsidRPr="00B72CA5">
              <w:rPr>
                <w:rStyle w:val="a9"/>
                <w:noProof/>
                <w:sz w:val="25"/>
                <w:szCs w:val="25"/>
              </w:rPr>
              <w:t>ПОДГОТОВКА АНКЕТЫ УЧАСТНИКА ОТБОРА КОМПЛЕКСНЫХ НАУЧНО-ТЕХНИЧЕСКИХ ПРОЕКТОВ</w:t>
            </w:r>
            <w:r w:rsidR="00B72CA5" w:rsidRPr="00B72CA5">
              <w:rPr>
                <w:noProof/>
                <w:webHidden/>
                <w:sz w:val="25"/>
                <w:szCs w:val="25"/>
              </w:rPr>
              <w:tab/>
            </w:r>
            <w:r w:rsidR="00B72CA5" w:rsidRPr="00B72CA5">
              <w:rPr>
                <w:noProof/>
                <w:webHidden/>
                <w:sz w:val="25"/>
                <w:szCs w:val="25"/>
              </w:rPr>
              <w:fldChar w:fldCharType="begin"/>
            </w:r>
            <w:r w:rsidR="00B72CA5" w:rsidRPr="00B72CA5">
              <w:rPr>
                <w:noProof/>
                <w:webHidden/>
                <w:sz w:val="25"/>
                <w:szCs w:val="25"/>
              </w:rPr>
              <w:instrText xml:space="preserve"> PAGEREF _Toc524110295 \h </w:instrText>
            </w:r>
            <w:r w:rsidR="00B72CA5" w:rsidRPr="00B72CA5">
              <w:rPr>
                <w:noProof/>
                <w:webHidden/>
                <w:sz w:val="25"/>
                <w:szCs w:val="25"/>
              </w:rPr>
            </w:r>
            <w:r w:rsidR="00B72CA5" w:rsidRPr="00B72CA5">
              <w:rPr>
                <w:noProof/>
                <w:webHidden/>
                <w:sz w:val="25"/>
                <w:szCs w:val="25"/>
              </w:rPr>
              <w:fldChar w:fldCharType="separate"/>
            </w:r>
            <w:r w:rsidR="002F3A9C">
              <w:rPr>
                <w:noProof/>
                <w:webHidden/>
                <w:sz w:val="25"/>
                <w:szCs w:val="25"/>
              </w:rPr>
              <w:t>20</w:t>
            </w:r>
            <w:r w:rsidR="00B72CA5" w:rsidRPr="00B72CA5">
              <w:rPr>
                <w:noProof/>
                <w:webHidden/>
                <w:sz w:val="25"/>
                <w:szCs w:val="25"/>
              </w:rPr>
              <w:fldChar w:fldCharType="end"/>
            </w:r>
          </w:hyperlink>
        </w:p>
        <w:p w:rsidR="00B72CA5" w:rsidRPr="00B72CA5" w:rsidRDefault="007D0603">
          <w:pPr>
            <w:pStyle w:val="11"/>
            <w:rPr>
              <w:rFonts w:asciiTheme="minorHAnsi" w:eastAsiaTheme="minorEastAsia" w:hAnsiTheme="minorHAnsi" w:cstheme="minorBidi"/>
              <w:noProof/>
              <w:sz w:val="25"/>
              <w:szCs w:val="25"/>
              <w:lang w:eastAsia="ru-RU"/>
            </w:rPr>
          </w:pPr>
          <w:hyperlink w:anchor="_Toc524110296" w:history="1">
            <w:r w:rsidR="00B72CA5" w:rsidRPr="00B72CA5">
              <w:rPr>
                <w:rStyle w:val="a9"/>
                <w:noProof/>
                <w:sz w:val="25"/>
                <w:szCs w:val="25"/>
              </w:rPr>
              <w:t>7.</w:t>
            </w:r>
            <w:r w:rsidR="00B72CA5" w:rsidRPr="00B72CA5">
              <w:rPr>
                <w:rFonts w:asciiTheme="minorHAnsi" w:eastAsiaTheme="minorEastAsia" w:hAnsiTheme="minorHAnsi" w:cstheme="minorBidi"/>
                <w:noProof/>
                <w:sz w:val="25"/>
                <w:szCs w:val="25"/>
                <w:lang w:eastAsia="ru-RU"/>
              </w:rPr>
              <w:tab/>
            </w:r>
            <w:r w:rsidR="00B72CA5" w:rsidRPr="00B72CA5">
              <w:rPr>
                <w:rStyle w:val="a9"/>
                <w:noProof/>
                <w:sz w:val="25"/>
                <w:szCs w:val="25"/>
              </w:rPr>
              <w:t>ПОДГОТОВКА АНКЕТЫ НАУЧНОЙ/ОБРАЗОВАТЕЛЬНОЙ ОРГАНИЗАЦИИ</w:t>
            </w:r>
            <w:r w:rsidR="00B72CA5" w:rsidRPr="00B72CA5">
              <w:rPr>
                <w:noProof/>
                <w:webHidden/>
                <w:sz w:val="25"/>
                <w:szCs w:val="25"/>
              </w:rPr>
              <w:tab/>
            </w:r>
            <w:r w:rsidR="00B72CA5" w:rsidRPr="00B72CA5">
              <w:rPr>
                <w:noProof/>
                <w:webHidden/>
                <w:sz w:val="25"/>
                <w:szCs w:val="25"/>
              </w:rPr>
              <w:fldChar w:fldCharType="begin"/>
            </w:r>
            <w:r w:rsidR="00B72CA5" w:rsidRPr="00B72CA5">
              <w:rPr>
                <w:noProof/>
                <w:webHidden/>
                <w:sz w:val="25"/>
                <w:szCs w:val="25"/>
              </w:rPr>
              <w:instrText xml:space="preserve"> PAGEREF _Toc524110296 \h </w:instrText>
            </w:r>
            <w:r w:rsidR="00B72CA5" w:rsidRPr="00B72CA5">
              <w:rPr>
                <w:noProof/>
                <w:webHidden/>
                <w:sz w:val="25"/>
                <w:szCs w:val="25"/>
              </w:rPr>
            </w:r>
            <w:r w:rsidR="00B72CA5" w:rsidRPr="00B72CA5">
              <w:rPr>
                <w:noProof/>
                <w:webHidden/>
                <w:sz w:val="25"/>
                <w:szCs w:val="25"/>
              </w:rPr>
              <w:fldChar w:fldCharType="separate"/>
            </w:r>
            <w:r w:rsidR="002F3A9C">
              <w:rPr>
                <w:noProof/>
                <w:webHidden/>
                <w:sz w:val="25"/>
                <w:szCs w:val="25"/>
              </w:rPr>
              <w:t>27</w:t>
            </w:r>
            <w:r w:rsidR="00B72CA5" w:rsidRPr="00B72CA5">
              <w:rPr>
                <w:noProof/>
                <w:webHidden/>
                <w:sz w:val="25"/>
                <w:szCs w:val="25"/>
              </w:rPr>
              <w:fldChar w:fldCharType="end"/>
            </w:r>
          </w:hyperlink>
        </w:p>
        <w:p w:rsidR="00B72CA5" w:rsidRPr="00B72CA5" w:rsidRDefault="007D0603">
          <w:pPr>
            <w:pStyle w:val="11"/>
            <w:rPr>
              <w:rFonts w:asciiTheme="minorHAnsi" w:eastAsiaTheme="minorEastAsia" w:hAnsiTheme="minorHAnsi" w:cstheme="minorBidi"/>
              <w:noProof/>
              <w:sz w:val="25"/>
              <w:szCs w:val="25"/>
              <w:lang w:eastAsia="ru-RU"/>
            </w:rPr>
          </w:pPr>
          <w:hyperlink w:anchor="_Toc524110297" w:history="1">
            <w:r w:rsidR="00B72CA5" w:rsidRPr="00B72CA5">
              <w:rPr>
                <w:rStyle w:val="a9"/>
                <w:noProof/>
                <w:sz w:val="25"/>
                <w:szCs w:val="25"/>
              </w:rPr>
              <w:t>8.</w:t>
            </w:r>
            <w:r w:rsidR="00B72CA5" w:rsidRPr="00B72CA5">
              <w:rPr>
                <w:rFonts w:asciiTheme="minorHAnsi" w:eastAsiaTheme="minorEastAsia" w:hAnsiTheme="minorHAnsi" w:cstheme="minorBidi"/>
                <w:noProof/>
                <w:sz w:val="25"/>
                <w:szCs w:val="25"/>
                <w:lang w:eastAsia="ru-RU"/>
              </w:rPr>
              <w:tab/>
            </w:r>
            <w:r w:rsidR="00B72CA5" w:rsidRPr="00B72CA5">
              <w:rPr>
                <w:rStyle w:val="a9"/>
                <w:noProof/>
                <w:sz w:val="25"/>
                <w:szCs w:val="25"/>
              </w:rPr>
              <w:t>ПОДГОТОВКА ОПИСИ ДОКУМЕНТОВ</w:t>
            </w:r>
            <w:r w:rsidR="00B72CA5" w:rsidRPr="00B72CA5">
              <w:rPr>
                <w:noProof/>
                <w:webHidden/>
                <w:sz w:val="25"/>
                <w:szCs w:val="25"/>
              </w:rPr>
              <w:tab/>
            </w:r>
            <w:r w:rsidR="00B72CA5" w:rsidRPr="00B72CA5">
              <w:rPr>
                <w:noProof/>
                <w:webHidden/>
                <w:sz w:val="25"/>
                <w:szCs w:val="25"/>
              </w:rPr>
              <w:fldChar w:fldCharType="begin"/>
            </w:r>
            <w:r w:rsidR="00B72CA5" w:rsidRPr="00B72CA5">
              <w:rPr>
                <w:noProof/>
                <w:webHidden/>
                <w:sz w:val="25"/>
                <w:szCs w:val="25"/>
              </w:rPr>
              <w:instrText xml:space="preserve"> PAGEREF _Toc524110297 \h </w:instrText>
            </w:r>
            <w:r w:rsidR="00B72CA5" w:rsidRPr="00B72CA5">
              <w:rPr>
                <w:noProof/>
                <w:webHidden/>
                <w:sz w:val="25"/>
                <w:szCs w:val="25"/>
              </w:rPr>
            </w:r>
            <w:r w:rsidR="00B72CA5" w:rsidRPr="00B72CA5">
              <w:rPr>
                <w:noProof/>
                <w:webHidden/>
                <w:sz w:val="25"/>
                <w:szCs w:val="25"/>
              </w:rPr>
              <w:fldChar w:fldCharType="separate"/>
            </w:r>
            <w:r w:rsidR="002F3A9C">
              <w:rPr>
                <w:noProof/>
                <w:webHidden/>
                <w:sz w:val="25"/>
                <w:szCs w:val="25"/>
              </w:rPr>
              <w:t>31</w:t>
            </w:r>
            <w:r w:rsidR="00B72CA5" w:rsidRPr="00B72CA5">
              <w:rPr>
                <w:noProof/>
                <w:webHidden/>
                <w:sz w:val="25"/>
                <w:szCs w:val="25"/>
              </w:rPr>
              <w:fldChar w:fldCharType="end"/>
            </w:r>
          </w:hyperlink>
        </w:p>
        <w:p w:rsidR="00B72CA5" w:rsidRPr="00B72CA5" w:rsidRDefault="007D0603">
          <w:pPr>
            <w:pStyle w:val="11"/>
            <w:rPr>
              <w:rFonts w:asciiTheme="minorHAnsi" w:eastAsiaTheme="minorEastAsia" w:hAnsiTheme="minorHAnsi" w:cstheme="minorBidi"/>
              <w:noProof/>
              <w:sz w:val="25"/>
              <w:szCs w:val="25"/>
              <w:lang w:eastAsia="ru-RU"/>
            </w:rPr>
          </w:pPr>
          <w:hyperlink w:anchor="_Toc524110298" w:history="1">
            <w:r w:rsidR="00B72CA5" w:rsidRPr="00B72CA5">
              <w:rPr>
                <w:rStyle w:val="a9"/>
                <w:noProof/>
                <w:sz w:val="25"/>
                <w:szCs w:val="25"/>
              </w:rPr>
              <w:t>9.</w:t>
            </w:r>
            <w:r w:rsidR="00B72CA5" w:rsidRPr="00B72CA5">
              <w:rPr>
                <w:rFonts w:asciiTheme="minorHAnsi" w:eastAsiaTheme="minorEastAsia" w:hAnsiTheme="minorHAnsi" w:cstheme="minorBidi"/>
                <w:noProof/>
                <w:sz w:val="25"/>
                <w:szCs w:val="25"/>
                <w:lang w:eastAsia="ru-RU"/>
              </w:rPr>
              <w:tab/>
            </w:r>
            <w:r w:rsidR="00B72CA5" w:rsidRPr="00B72CA5">
              <w:rPr>
                <w:rStyle w:val="a9"/>
                <w:noProof/>
                <w:sz w:val="25"/>
                <w:szCs w:val="25"/>
              </w:rPr>
              <w:t>ЗАКЛЮЧИТЕЛЬНЫЕ ПОЛОЖЕНИЯ</w:t>
            </w:r>
            <w:r w:rsidR="00B72CA5" w:rsidRPr="00B72CA5">
              <w:rPr>
                <w:noProof/>
                <w:webHidden/>
                <w:sz w:val="25"/>
                <w:szCs w:val="25"/>
              </w:rPr>
              <w:tab/>
            </w:r>
            <w:r w:rsidR="00B72CA5" w:rsidRPr="00B72CA5">
              <w:rPr>
                <w:noProof/>
                <w:webHidden/>
                <w:sz w:val="25"/>
                <w:szCs w:val="25"/>
              </w:rPr>
              <w:fldChar w:fldCharType="begin"/>
            </w:r>
            <w:r w:rsidR="00B72CA5" w:rsidRPr="00B72CA5">
              <w:rPr>
                <w:noProof/>
                <w:webHidden/>
                <w:sz w:val="25"/>
                <w:szCs w:val="25"/>
              </w:rPr>
              <w:instrText xml:space="preserve"> PAGEREF _Toc524110298 \h </w:instrText>
            </w:r>
            <w:r w:rsidR="00B72CA5" w:rsidRPr="00B72CA5">
              <w:rPr>
                <w:noProof/>
                <w:webHidden/>
                <w:sz w:val="25"/>
                <w:szCs w:val="25"/>
              </w:rPr>
            </w:r>
            <w:r w:rsidR="00B72CA5" w:rsidRPr="00B72CA5">
              <w:rPr>
                <w:noProof/>
                <w:webHidden/>
                <w:sz w:val="25"/>
                <w:szCs w:val="25"/>
              </w:rPr>
              <w:fldChar w:fldCharType="separate"/>
            </w:r>
            <w:r w:rsidR="002F3A9C">
              <w:rPr>
                <w:noProof/>
                <w:webHidden/>
                <w:sz w:val="25"/>
                <w:szCs w:val="25"/>
              </w:rPr>
              <w:t>32</w:t>
            </w:r>
            <w:r w:rsidR="00B72CA5" w:rsidRPr="00B72CA5">
              <w:rPr>
                <w:noProof/>
                <w:webHidden/>
                <w:sz w:val="25"/>
                <w:szCs w:val="25"/>
              </w:rPr>
              <w:fldChar w:fldCharType="end"/>
            </w:r>
          </w:hyperlink>
        </w:p>
        <w:p w:rsidR="00840A4A" w:rsidRPr="004042B5" w:rsidRDefault="00840A4A">
          <w:pPr>
            <w:rPr>
              <w:sz w:val="25"/>
              <w:szCs w:val="25"/>
            </w:rPr>
          </w:pPr>
          <w:r w:rsidRPr="00B72CA5">
            <w:rPr>
              <w:b/>
              <w:bCs/>
              <w:sz w:val="25"/>
              <w:szCs w:val="25"/>
            </w:rPr>
            <w:fldChar w:fldCharType="end"/>
          </w:r>
        </w:p>
      </w:sdtContent>
    </w:sdt>
    <w:p w:rsidR="00840A4A" w:rsidRDefault="00840A4A">
      <w:r>
        <w:br w:type="page"/>
      </w:r>
    </w:p>
    <w:p w:rsidR="0039337E" w:rsidRPr="00840A4A" w:rsidRDefault="0039337E" w:rsidP="00676972">
      <w:pPr>
        <w:pStyle w:val="1"/>
        <w:numPr>
          <w:ilvl w:val="0"/>
          <w:numId w:val="14"/>
        </w:numPr>
        <w:tabs>
          <w:tab w:val="left" w:pos="284"/>
        </w:tabs>
        <w:ind w:left="0" w:firstLine="0"/>
      </w:pPr>
      <w:bookmarkStart w:id="1" w:name="_Toc524110290"/>
      <w:r w:rsidRPr="00840A4A">
        <w:lastRenderedPageBreak/>
        <w:t>ТЕРМИНЫ, СОКРАЩЕНИЯ И ИХ ОПРЕДЕЛЕНИЯ</w:t>
      </w:r>
      <w:bookmarkEnd w:id="1"/>
    </w:p>
    <w:p w:rsidR="00C678F7" w:rsidRDefault="00C678F7" w:rsidP="00C678F7">
      <w:pPr>
        <w:pStyle w:val="a3"/>
        <w:tabs>
          <w:tab w:val="left" w:pos="284"/>
        </w:tabs>
        <w:spacing w:line="360" w:lineRule="auto"/>
        <w:ind w:left="0"/>
      </w:pPr>
    </w:p>
    <w:p w:rsidR="00C678F7" w:rsidRPr="00C678F7" w:rsidRDefault="00C678F7" w:rsidP="004F517D">
      <w:pPr>
        <w:tabs>
          <w:tab w:val="left" w:pos="1276"/>
        </w:tabs>
        <w:suppressAutoHyphens/>
        <w:spacing w:line="360" w:lineRule="auto"/>
        <w:ind w:firstLine="709"/>
        <w:contextualSpacing/>
        <w:jc w:val="both"/>
        <w:rPr>
          <w:color w:val="000000" w:themeColor="text1"/>
        </w:rPr>
      </w:pPr>
      <w:r w:rsidRPr="00C678F7">
        <w:rPr>
          <w:color w:val="000000" w:themeColor="text1"/>
        </w:rPr>
        <w:t>Программа – Федеральная научно-техническая программа развития сельского хозяйства на 2017 – 2025 годы, утвержденная постановлением Правительства Российской Федерации от 25 августа 2017 года № 996.</w:t>
      </w:r>
    </w:p>
    <w:p w:rsidR="00C678F7" w:rsidRDefault="00C678F7" w:rsidP="004F517D">
      <w:pPr>
        <w:tabs>
          <w:tab w:val="left" w:pos="993"/>
        </w:tabs>
        <w:suppressAutoHyphens/>
        <w:spacing w:line="360" w:lineRule="auto"/>
        <w:ind w:firstLine="709"/>
        <w:contextualSpacing/>
        <w:jc w:val="both"/>
        <w:rPr>
          <w:color w:val="000000" w:themeColor="text1"/>
        </w:rPr>
      </w:pPr>
      <w:r w:rsidRPr="00C678F7">
        <w:rPr>
          <w:color w:val="000000" w:themeColor="text1"/>
        </w:rPr>
        <w:t xml:space="preserve">Подпрограмма – комплексная научно-техническая программа, соответствующая направлению реализации Программы и включающая в себя все этапы инновационного цикла от получения научных и (или) научно-технических результатов и продукции до их практического использования, создания технологий, продуктов и </w:t>
      </w:r>
      <w:proofErr w:type="gramStart"/>
      <w:r w:rsidRPr="00C678F7">
        <w:rPr>
          <w:color w:val="000000" w:themeColor="text1"/>
        </w:rPr>
        <w:t>услуг</w:t>
      </w:r>
      <w:proofErr w:type="gramEnd"/>
      <w:r w:rsidRPr="00C678F7">
        <w:rPr>
          <w:color w:val="000000" w:themeColor="text1"/>
        </w:rPr>
        <w:t xml:space="preserve"> и их выхода на рынок.</w:t>
      </w:r>
    </w:p>
    <w:p w:rsidR="00657D64" w:rsidRDefault="00657D64" w:rsidP="004F517D">
      <w:pPr>
        <w:tabs>
          <w:tab w:val="left" w:pos="993"/>
        </w:tabs>
        <w:suppressAutoHyphens/>
        <w:spacing w:line="360" w:lineRule="auto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Дирекция Программы</w:t>
      </w:r>
      <w:r w:rsidR="00C026EE">
        <w:rPr>
          <w:color w:val="000000" w:themeColor="text1"/>
        </w:rPr>
        <w:t xml:space="preserve"> – </w:t>
      </w:r>
      <w:r w:rsidR="00C90FE9">
        <w:rPr>
          <w:color w:val="000000" w:themeColor="text1"/>
        </w:rPr>
        <w:t>организация, осуществляющая сбор информационно-аналитической и статистической информации, а также методическое и организационное обеспечение деятельности участников Программы по подготовке и реализации комплексных научно-технических проектов.</w:t>
      </w:r>
    </w:p>
    <w:p w:rsidR="00C678F7" w:rsidRDefault="00C678F7" w:rsidP="004F517D">
      <w:pPr>
        <w:tabs>
          <w:tab w:val="left" w:pos="993"/>
        </w:tabs>
        <w:suppressAutoHyphens/>
        <w:spacing w:line="360" w:lineRule="auto"/>
        <w:ind w:firstLine="709"/>
        <w:contextualSpacing/>
        <w:jc w:val="both"/>
        <w:rPr>
          <w:color w:val="000000" w:themeColor="text1"/>
        </w:rPr>
      </w:pPr>
      <w:r w:rsidRPr="00C678F7">
        <w:rPr>
          <w:color w:val="000000" w:themeColor="text1"/>
        </w:rPr>
        <w:t>Мониторинговые центры – организации из числа государственных бюджетных учреждений или государственных автономных учреждений, подведомственных исполнителям мероприятий Программы, определенные государственным координатором Программы для мониторинга реализации комплексных научно-технических проектов.</w:t>
      </w:r>
    </w:p>
    <w:p w:rsidR="0089343E" w:rsidRDefault="0089343E" w:rsidP="004F517D">
      <w:pPr>
        <w:tabs>
          <w:tab w:val="left" w:pos="993"/>
        </w:tabs>
        <w:suppressAutoHyphens/>
        <w:spacing w:line="360" w:lineRule="auto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Порядок отбора проектов – порядок отбора комплексный научно-технических проектов, установленный приказом Министерства сельского хозяйства Российской Федерации от 23 июля 2018 года № 320.</w:t>
      </w:r>
    </w:p>
    <w:p w:rsidR="00B25D65" w:rsidRPr="00B25D65" w:rsidRDefault="00B25D65" w:rsidP="004F517D">
      <w:pPr>
        <w:tabs>
          <w:tab w:val="left" w:pos="993"/>
        </w:tabs>
        <w:suppressAutoHyphens/>
        <w:spacing w:line="360" w:lineRule="auto"/>
        <w:ind w:firstLine="709"/>
        <w:contextualSpacing/>
        <w:jc w:val="both"/>
      </w:pPr>
      <w:r>
        <w:rPr>
          <w:color w:val="000000" w:themeColor="text1"/>
        </w:rPr>
        <w:t>Извещение о проведении отбора проектов – извещение о проведении отбора комплексных научно-технических проектов для участия в подпрограмме Федеральной научно-технической программы развития сельского хозяйства Российской Федерации на 2017 – 2025 годы, размещенное на официальном сайте Министерства сельского хозяйства Российской Федерации в информационно-</w:t>
      </w:r>
      <w:r w:rsidRPr="00B25D65">
        <w:t>телекоммуникационной сети «Интернет» (</w:t>
      </w:r>
      <w:hyperlink r:id="rId8" w:history="1">
        <w:r w:rsidRPr="00B25D65">
          <w:rPr>
            <w:rStyle w:val="a9"/>
            <w:color w:val="auto"/>
            <w:u w:val="none"/>
            <w:lang w:val="en-US"/>
          </w:rPr>
          <w:t>www</w:t>
        </w:r>
        <w:r w:rsidRPr="00B25D65">
          <w:rPr>
            <w:rStyle w:val="a9"/>
            <w:color w:val="auto"/>
            <w:u w:val="none"/>
          </w:rPr>
          <w:t>.</w:t>
        </w:r>
        <w:r w:rsidRPr="00B25D65">
          <w:rPr>
            <w:rStyle w:val="a9"/>
            <w:color w:val="auto"/>
            <w:u w:val="none"/>
            <w:lang w:val="en-US"/>
          </w:rPr>
          <w:t>mcx</w:t>
        </w:r>
        <w:r w:rsidRPr="00B25D65">
          <w:rPr>
            <w:rStyle w:val="a9"/>
            <w:color w:val="auto"/>
            <w:u w:val="none"/>
          </w:rPr>
          <w:t>.</w:t>
        </w:r>
        <w:proofErr w:type="spellStart"/>
        <w:r w:rsidRPr="00B25D65">
          <w:rPr>
            <w:rStyle w:val="a9"/>
            <w:color w:val="auto"/>
            <w:u w:val="none"/>
            <w:lang w:val="en-US"/>
          </w:rPr>
          <w:t>ru</w:t>
        </w:r>
        <w:proofErr w:type="spellEnd"/>
      </w:hyperlink>
      <w:r w:rsidRPr="00B25D65">
        <w:t>).</w:t>
      </w:r>
    </w:p>
    <w:p w:rsidR="00AF1172" w:rsidRDefault="00AF1172" w:rsidP="004F517D">
      <w:pPr>
        <w:tabs>
          <w:tab w:val="left" w:pos="993"/>
        </w:tabs>
        <w:suppressAutoHyphens/>
        <w:spacing w:line="360" w:lineRule="auto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Комплексный научно-технический проект</w:t>
      </w:r>
      <w:r w:rsidR="001F42C8">
        <w:rPr>
          <w:color w:val="000000" w:themeColor="text1"/>
        </w:rPr>
        <w:t xml:space="preserve"> – комплекс видов работ, </w:t>
      </w:r>
      <w:r w:rsidR="003D6A9D">
        <w:rPr>
          <w:color w:val="000000" w:themeColor="text1"/>
        </w:rPr>
        <w:t xml:space="preserve">направленных на получение научных и (или) научно-технических результатов в рамках подпрограммы, формирование комплекса технологий и их передачу для </w:t>
      </w:r>
      <w:r w:rsidR="003D6A9D">
        <w:rPr>
          <w:color w:val="000000" w:themeColor="text1"/>
        </w:rPr>
        <w:lastRenderedPageBreak/>
        <w:t>применения (внедрения) в производство и получения инновационной продукции в промышленных масштабах.</w:t>
      </w:r>
    </w:p>
    <w:p w:rsidR="00B25D65" w:rsidRDefault="00691D13" w:rsidP="004F517D">
      <w:pPr>
        <w:tabs>
          <w:tab w:val="left" w:pos="993"/>
        </w:tabs>
        <w:suppressAutoHyphens/>
        <w:spacing w:line="360" w:lineRule="auto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Создание знаний </w:t>
      </w:r>
      <w:r w:rsidR="002007CD">
        <w:rPr>
          <w:color w:val="000000" w:themeColor="text1"/>
        </w:rPr>
        <w:t xml:space="preserve">(или «Создание научных и (или) научно-технических результатов и продукции для агропромышленного комплекса») </w:t>
      </w:r>
      <w:r>
        <w:rPr>
          <w:color w:val="000000" w:themeColor="text1"/>
        </w:rPr>
        <w:t>– мероприятие, являющееся составной частью комплексного научно-технического проекта и включающее в себя проведение фундаментальных, поисковых и (или) прикладных научных исследований и экспериментальных разработок в соответствии с комплексным планом научных исследований (утвержденным в составе подпрограммы), направленных на решение задач</w:t>
      </w:r>
      <w:r w:rsidR="002007CD">
        <w:rPr>
          <w:color w:val="000000" w:themeColor="text1"/>
        </w:rPr>
        <w:t xml:space="preserve"> комплексного научно-технического проекта.</w:t>
      </w:r>
    </w:p>
    <w:p w:rsidR="002007CD" w:rsidRDefault="002007CD" w:rsidP="004F517D">
      <w:pPr>
        <w:tabs>
          <w:tab w:val="left" w:pos="993"/>
        </w:tabs>
        <w:suppressAutoHyphens/>
        <w:spacing w:line="360" w:lineRule="auto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Трансфер технологий (или «Передача научных и (или) научно-технических результатов и продукции для практического использования и повышение квалификации участников научно-технического обеспечения развития сельского хозяйства») – </w:t>
      </w:r>
      <w:r w:rsidR="00B2717A">
        <w:rPr>
          <w:color w:val="000000" w:themeColor="text1"/>
        </w:rPr>
        <w:t>мероприятие, являющееся составной частью комплексного научно-технического проекта и обеспечивающее правовую охрану и переход результатов научных исследований и разработок в сферу практического применения, производства и маркетинга новых технологий, продуктов и услуг, выполнение которого может осуществляться в ходе реализации проекта в материальной и (или) нематериальной форме.</w:t>
      </w:r>
    </w:p>
    <w:p w:rsidR="002007CD" w:rsidRDefault="002007CD" w:rsidP="004F517D">
      <w:pPr>
        <w:tabs>
          <w:tab w:val="left" w:pos="993"/>
        </w:tabs>
        <w:suppressAutoHyphens/>
        <w:spacing w:line="360" w:lineRule="auto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Применение знаний (или «Коммерциализация научных и (или) научно-технических результатов и продукции для агропромышленного комплекса») – </w:t>
      </w:r>
      <w:r w:rsidR="000C5952">
        <w:rPr>
          <w:color w:val="000000" w:themeColor="text1"/>
        </w:rPr>
        <w:t xml:space="preserve">мероприятие, являющееся составной частью комплексного научно-технического проекта и направленное на практическое использование результатов проекта, полученных на этапе трансфера технологий (передачи научных и (или) научно-технических </w:t>
      </w:r>
      <w:proofErr w:type="gramStart"/>
      <w:r w:rsidR="000C5952">
        <w:rPr>
          <w:color w:val="000000" w:themeColor="text1"/>
        </w:rPr>
        <w:t>результатов  для</w:t>
      </w:r>
      <w:proofErr w:type="gramEnd"/>
      <w:r w:rsidR="000C5952">
        <w:rPr>
          <w:color w:val="000000" w:themeColor="text1"/>
        </w:rPr>
        <w:t xml:space="preserve"> практического использования).</w:t>
      </w:r>
    </w:p>
    <w:p w:rsidR="0039337E" w:rsidRDefault="0039337E">
      <w:r>
        <w:br w:type="page"/>
      </w:r>
    </w:p>
    <w:p w:rsidR="0039337E" w:rsidRPr="00840A4A" w:rsidRDefault="0099539D" w:rsidP="00676972">
      <w:pPr>
        <w:pStyle w:val="1"/>
        <w:numPr>
          <w:ilvl w:val="0"/>
          <w:numId w:val="14"/>
        </w:numPr>
        <w:tabs>
          <w:tab w:val="left" w:pos="284"/>
        </w:tabs>
        <w:ind w:left="0" w:firstLine="0"/>
      </w:pPr>
      <w:bookmarkStart w:id="2" w:name="_Toc524110291"/>
      <w:r>
        <w:lastRenderedPageBreak/>
        <w:t>ОБЩИЕ ПОЛОЖЕНИЯ</w:t>
      </w:r>
      <w:bookmarkEnd w:id="2"/>
    </w:p>
    <w:p w:rsidR="00C678F7" w:rsidRDefault="00C678F7" w:rsidP="00C678F7">
      <w:pPr>
        <w:pStyle w:val="a3"/>
        <w:tabs>
          <w:tab w:val="left" w:pos="284"/>
        </w:tabs>
        <w:spacing w:line="360" w:lineRule="auto"/>
        <w:ind w:left="0"/>
      </w:pPr>
    </w:p>
    <w:p w:rsidR="00D619A3" w:rsidRDefault="00C678F7" w:rsidP="00885040">
      <w:pPr>
        <w:pStyle w:val="a3"/>
        <w:tabs>
          <w:tab w:val="left" w:pos="709"/>
        </w:tabs>
        <w:spacing w:line="360" w:lineRule="auto"/>
        <w:ind w:left="0" w:firstLine="709"/>
        <w:jc w:val="both"/>
      </w:pPr>
      <w:r>
        <w:t xml:space="preserve">Настоящие Методические рекомендации разработаны </w:t>
      </w:r>
      <w:r w:rsidR="00334270">
        <w:t xml:space="preserve">дирекцией Программы </w:t>
      </w:r>
      <w:r w:rsidR="00885040">
        <w:t xml:space="preserve">в целях оказания помощи заказчикам </w:t>
      </w:r>
      <w:r w:rsidR="00617FAD">
        <w:t xml:space="preserve">комплексных научно-технических проектов в подготовке документов для участия в отборе комплексных научно-технических проектов в </w:t>
      </w:r>
      <w:r w:rsidR="00D619A3">
        <w:t>рамках Федеральной научно-технической программы развития сельского хозяйства на 2017 – 2025 годы.</w:t>
      </w:r>
    </w:p>
    <w:p w:rsidR="00885040" w:rsidRDefault="00D619A3" w:rsidP="00885040">
      <w:pPr>
        <w:pStyle w:val="a3"/>
        <w:tabs>
          <w:tab w:val="left" w:pos="709"/>
        </w:tabs>
        <w:spacing w:line="360" w:lineRule="auto"/>
        <w:ind w:left="0" w:firstLine="709"/>
        <w:jc w:val="both"/>
      </w:pPr>
      <w:r>
        <w:t xml:space="preserve">Методические рекомендации разъясняют требования к оформлению </w:t>
      </w:r>
      <w:r w:rsidR="0089343E">
        <w:t>документов, предусмотренных Порядком отбора проектов:</w:t>
      </w:r>
    </w:p>
    <w:p w:rsidR="00840A4A" w:rsidRDefault="00840A4A" w:rsidP="001A53C5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заявки на участие в отборе комплексных научно-технических проектов</w:t>
      </w:r>
      <w:r w:rsidR="0089343E">
        <w:t xml:space="preserve"> (приложение № 1 к Порядку отбора проектов)</w:t>
      </w:r>
      <w:r>
        <w:t>;</w:t>
      </w:r>
    </w:p>
    <w:p w:rsidR="00840A4A" w:rsidRDefault="00840A4A" w:rsidP="00840A4A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паспорта комплексного научно-технического проекта</w:t>
      </w:r>
      <w:r w:rsidR="0089343E">
        <w:t xml:space="preserve"> (приложение № 2 к Порядку отбора проектов)</w:t>
      </w:r>
      <w:r>
        <w:t>;</w:t>
      </w:r>
    </w:p>
    <w:p w:rsidR="00840A4A" w:rsidRDefault="00840A4A" w:rsidP="00840A4A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технико-экономического обоснования комплексного научно-технического проекта</w:t>
      </w:r>
      <w:r w:rsidR="0089343E">
        <w:t xml:space="preserve"> (приложение № 3 к Порядку отбора проектов)</w:t>
      </w:r>
      <w:r>
        <w:t>;</w:t>
      </w:r>
    </w:p>
    <w:p w:rsidR="00840A4A" w:rsidRDefault="00840A4A" w:rsidP="00840A4A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анкеты участника отбора комплексных научно-технических проектов</w:t>
      </w:r>
      <w:r w:rsidR="0089343E">
        <w:t xml:space="preserve"> (приложение № 4 к Порядку отбора проектов)</w:t>
      </w:r>
      <w:r>
        <w:t>;</w:t>
      </w:r>
    </w:p>
    <w:p w:rsidR="00840A4A" w:rsidRDefault="00840A4A" w:rsidP="00840A4A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анкеты научной/образовательной организации</w:t>
      </w:r>
      <w:r w:rsidR="0089343E">
        <w:t xml:space="preserve"> (приложение № 5 к Порядку отбора проектов)</w:t>
      </w:r>
      <w:r w:rsidR="006913A6">
        <w:t>;</w:t>
      </w:r>
    </w:p>
    <w:p w:rsidR="006913A6" w:rsidRDefault="006913A6" w:rsidP="00840A4A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описи документов</w:t>
      </w:r>
      <w:r w:rsidR="0089343E">
        <w:t xml:space="preserve"> (приложение № 6 к Порядку отбора проектов)</w:t>
      </w:r>
      <w:r>
        <w:t>.</w:t>
      </w:r>
    </w:p>
    <w:p w:rsidR="0039337E" w:rsidRDefault="008D0C41" w:rsidP="008D0C41">
      <w:pPr>
        <w:spacing w:line="360" w:lineRule="auto"/>
        <w:ind w:firstLine="709"/>
        <w:jc w:val="both"/>
      </w:pPr>
      <w:r>
        <w:t xml:space="preserve">При подготовке документов в соответствии с установленными формами сведения </w:t>
      </w:r>
      <w:r w:rsidR="007A2442">
        <w:t xml:space="preserve">указываются </w:t>
      </w:r>
      <w:r>
        <w:t>по каждому пункту, предусмотренному формой.</w:t>
      </w:r>
    </w:p>
    <w:p w:rsidR="00E901ED" w:rsidRDefault="00E901ED" w:rsidP="008D0C41">
      <w:pPr>
        <w:spacing w:line="360" w:lineRule="auto"/>
        <w:ind w:firstLine="709"/>
        <w:jc w:val="both"/>
      </w:pPr>
      <w:r>
        <w:t xml:space="preserve">Не рекомендуется исключать </w:t>
      </w:r>
      <w:r w:rsidR="00056C74">
        <w:t>из документ</w:t>
      </w:r>
      <w:r w:rsidR="007A2442">
        <w:t>ов</w:t>
      </w:r>
      <w:r w:rsidR="00056C74">
        <w:t xml:space="preserve"> пункты, предусмотренные установленной формой, представлять </w:t>
      </w:r>
      <w:r w:rsidR="007A2442">
        <w:t xml:space="preserve">для участия в отборе комплексных научно-технических проектов </w:t>
      </w:r>
      <w:r w:rsidR="00056C74">
        <w:t>документ</w:t>
      </w:r>
      <w:r w:rsidR="007A2442">
        <w:t>ы</w:t>
      </w:r>
      <w:r w:rsidR="00056C74">
        <w:t xml:space="preserve"> с незаполненными пунктами или неполной информацией – в соответствии с пунктом 12 Порядка отбора проектов заявка подлежит отклонению, если содержащиеся в ней и прилагаемых документах сведения являются неполными и/или недостоверными.</w:t>
      </w:r>
    </w:p>
    <w:p w:rsidR="00AE28CC" w:rsidRDefault="00AE28CC" w:rsidP="008D0C41">
      <w:pPr>
        <w:spacing w:line="360" w:lineRule="auto"/>
        <w:ind w:firstLine="709"/>
        <w:jc w:val="both"/>
      </w:pPr>
      <w:r>
        <w:t>Документы оформляются машинописным способом на русском языке на бумаге формата А4. Рекомендуется использовать шрифт «</w:t>
      </w:r>
      <w:r>
        <w:rPr>
          <w:lang w:val="en-US"/>
        </w:rPr>
        <w:t>Times</w:t>
      </w:r>
      <w:r w:rsidRPr="00AE28CC">
        <w:t xml:space="preserve"> </w:t>
      </w:r>
      <w:r>
        <w:rPr>
          <w:lang w:val="en-US"/>
        </w:rPr>
        <w:t>New</w:t>
      </w:r>
      <w:r w:rsidRPr="00AE28CC">
        <w:t xml:space="preserve"> </w:t>
      </w:r>
      <w:r>
        <w:rPr>
          <w:lang w:val="en-US"/>
        </w:rPr>
        <w:t>Roman</w:t>
      </w:r>
      <w:r>
        <w:t>» с размером от 12 до 14</w:t>
      </w:r>
      <w:r w:rsidR="00F236F2">
        <w:t xml:space="preserve"> и межстрочным интервалом от 1 до 1,5</w:t>
      </w:r>
      <w:r>
        <w:t xml:space="preserve">. При составлении таблиц </w:t>
      </w:r>
      <w:r w:rsidR="004A7B5A">
        <w:t xml:space="preserve">в документе </w:t>
      </w:r>
      <w:r>
        <w:t>может использоваться шрифт меньшего размера.</w:t>
      </w:r>
    </w:p>
    <w:p w:rsidR="00492E7B" w:rsidRDefault="00492E7B" w:rsidP="008D0C41">
      <w:pPr>
        <w:spacing w:line="360" w:lineRule="auto"/>
        <w:ind w:firstLine="709"/>
        <w:jc w:val="both"/>
      </w:pPr>
      <w:r>
        <w:lastRenderedPageBreak/>
        <w:t xml:space="preserve">В соответствии с пунктом 6 Порядка работы и взаимодействия дирекции и мониторинговых центров Федеральной научно-технической программы развития сельского хозяйства на 2017 – 2025 годы паспорт комплексного научно-технического проекта </w:t>
      </w:r>
      <w:r w:rsidR="001F1A78">
        <w:t xml:space="preserve">(далее – паспорт проекта) </w:t>
      </w:r>
      <w:r>
        <w:t xml:space="preserve">предварительно направляется в Дирекцию Программы для проверки его </w:t>
      </w:r>
      <w:r w:rsidR="005A45CB">
        <w:t>оформления</w:t>
      </w:r>
      <w:r>
        <w:t xml:space="preserve"> </w:t>
      </w:r>
      <w:r w:rsidR="005A45CB">
        <w:t xml:space="preserve">в соответствии с установленной формой </w:t>
      </w:r>
      <w:r>
        <w:t xml:space="preserve">и </w:t>
      </w:r>
      <w:r w:rsidR="006D2C9C">
        <w:t>указа</w:t>
      </w:r>
      <w:r w:rsidR="00AE55E5">
        <w:t xml:space="preserve">ния </w:t>
      </w:r>
      <w:r w:rsidR="005A45CB">
        <w:t xml:space="preserve">в паспорте </w:t>
      </w:r>
      <w:r w:rsidR="006D2C9C">
        <w:t xml:space="preserve">проекта </w:t>
      </w:r>
      <w:r w:rsidR="00AE55E5">
        <w:t>необходимых сведений, предусмотренных Порядком отбора проектов.</w:t>
      </w:r>
    </w:p>
    <w:p w:rsidR="00AE55E5" w:rsidRDefault="006D2C9C" w:rsidP="008D0C41">
      <w:pPr>
        <w:spacing w:line="360" w:lineRule="auto"/>
        <w:ind w:firstLine="709"/>
        <w:jc w:val="both"/>
      </w:pPr>
      <w:r>
        <w:t xml:space="preserve">Дирекция рассматривает паспорт проекта в соответствии с компетенцией и </w:t>
      </w:r>
      <w:r w:rsidR="001F1A78">
        <w:t xml:space="preserve">направляет </w:t>
      </w:r>
      <w:r>
        <w:t xml:space="preserve">его </w:t>
      </w:r>
      <w:r w:rsidR="001F1A78">
        <w:t xml:space="preserve">в мониторинговый центр </w:t>
      </w:r>
      <w:r>
        <w:t>для</w:t>
      </w:r>
      <w:r w:rsidR="001F1A78">
        <w:t xml:space="preserve"> проверки на:</w:t>
      </w:r>
    </w:p>
    <w:p w:rsidR="001F1A78" w:rsidRDefault="001F1A78" w:rsidP="008D0C41">
      <w:pPr>
        <w:spacing w:line="360" w:lineRule="auto"/>
        <w:ind w:firstLine="709"/>
        <w:jc w:val="both"/>
      </w:pPr>
      <w:r>
        <w:t xml:space="preserve">соответствие планируемых работ </w:t>
      </w:r>
      <w:r w:rsidR="00676972">
        <w:t>утвержденному комплексному плану научных исследований, отраслевым стандартам, регламентам и техническим требованиям;</w:t>
      </w:r>
    </w:p>
    <w:p w:rsidR="00676972" w:rsidRDefault="00676972" w:rsidP="008D0C41">
      <w:pPr>
        <w:spacing w:line="360" w:lineRule="auto"/>
        <w:ind w:firstLine="709"/>
        <w:jc w:val="both"/>
      </w:pPr>
      <w:r>
        <w:t>наличие предусмотренных подпрограммой показателей, определяющих результативность выполнения комплексного научно-технического проекта;</w:t>
      </w:r>
    </w:p>
    <w:p w:rsidR="00676972" w:rsidRDefault="00676972" w:rsidP="008D0C41">
      <w:pPr>
        <w:spacing w:line="360" w:lineRule="auto"/>
        <w:ind w:firstLine="709"/>
        <w:jc w:val="both"/>
      </w:pPr>
      <w:r>
        <w:t>соответствие планируемых результатов комплексного научно-технического проекта целям и задачам подпрограммы.</w:t>
      </w:r>
    </w:p>
    <w:p w:rsidR="004D612F" w:rsidRDefault="00083204" w:rsidP="0099539D">
      <w:pPr>
        <w:spacing w:line="360" w:lineRule="auto"/>
        <w:ind w:firstLine="709"/>
        <w:jc w:val="both"/>
      </w:pPr>
      <w:r>
        <w:t xml:space="preserve">При наличии замечаний, выявленных в ходе проверки паспорта проекта, </w:t>
      </w:r>
      <w:r w:rsidR="004D612F">
        <w:t>Д</w:t>
      </w:r>
      <w:r>
        <w:t xml:space="preserve">ирекция </w:t>
      </w:r>
      <w:r w:rsidR="004D612F">
        <w:t xml:space="preserve">Программы уведомляет заказчика комплексного научно-технического проекта и передает (направляет) ему </w:t>
      </w:r>
      <w:r w:rsidR="005A45CB">
        <w:t xml:space="preserve">письменное </w:t>
      </w:r>
      <w:r w:rsidR="004D612F">
        <w:t xml:space="preserve">заключение </w:t>
      </w:r>
      <w:r w:rsidR="005A45CB">
        <w:t xml:space="preserve">с перечнем замечаний </w:t>
      </w:r>
      <w:r w:rsidR="004D612F">
        <w:t>для устранения</w:t>
      </w:r>
      <w:r w:rsidR="005A45CB">
        <w:t>.</w:t>
      </w:r>
      <w:r w:rsidR="004D612F">
        <w:br w:type="page"/>
      </w:r>
    </w:p>
    <w:p w:rsidR="00282332" w:rsidRPr="00840A4A" w:rsidRDefault="00CD5A32" w:rsidP="00676972">
      <w:pPr>
        <w:pStyle w:val="1"/>
        <w:numPr>
          <w:ilvl w:val="0"/>
          <w:numId w:val="6"/>
        </w:numPr>
        <w:tabs>
          <w:tab w:val="left" w:pos="284"/>
        </w:tabs>
      </w:pPr>
      <w:bookmarkStart w:id="3" w:name="_Toc524110292"/>
      <w:r w:rsidRPr="00840A4A">
        <w:lastRenderedPageBreak/>
        <w:t>ПОДГОТОВКА ЗАЯВКИ НА УЧАСТИЕ В ОТБОРЕ КОМПЛЕКСНЫХ НАУЧНО-ТЕХНИЧЕСКИХ ПРОЕКТОВ</w:t>
      </w:r>
      <w:bookmarkEnd w:id="3"/>
    </w:p>
    <w:p w:rsidR="0046233C" w:rsidRDefault="0046233C"/>
    <w:p w:rsidR="00EC1C72" w:rsidRDefault="00490F29" w:rsidP="00490F29">
      <w:pPr>
        <w:pStyle w:val="a3"/>
        <w:numPr>
          <w:ilvl w:val="1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 xml:space="preserve">Заявка на участие в отборе комплексных научно-технических проектов </w:t>
      </w:r>
      <w:r w:rsidR="00AA5BD7">
        <w:t xml:space="preserve">(далее – заявка) </w:t>
      </w:r>
      <w:r>
        <w:t>готовится в соответствии с формой, содержащейся в приложении № 1 к Порядку отбора проектов.</w:t>
      </w:r>
    </w:p>
    <w:p w:rsidR="00AA5BD7" w:rsidRDefault="00AA5BD7" w:rsidP="00490F29">
      <w:pPr>
        <w:pStyle w:val="a3"/>
        <w:numPr>
          <w:ilvl w:val="1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>Заявку рекомендуется оформлять на фирменном бланке организации</w:t>
      </w:r>
      <w:r w:rsidR="00D6078E">
        <w:t xml:space="preserve"> – участника отбора комплексных научно-технических проектов</w:t>
      </w:r>
      <w:r>
        <w:t>.</w:t>
      </w:r>
    </w:p>
    <w:p w:rsidR="00490F29" w:rsidRDefault="00AA5BD7" w:rsidP="00490F29">
      <w:pPr>
        <w:pStyle w:val="a3"/>
        <w:numPr>
          <w:ilvl w:val="1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>В верхней части заявк</w:t>
      </w:r>
      <w:r w:rsidR="00180361">
        <w:t>и</w:t>
      </w:r>
      <w:r>
        <w:t xml:space="preserve"> </w:t>
      </w:r>
      <w:r w:rsidR="00180361">
        <w:t>по</w:t>
      </w:r>
      <w:r w:rsidR="00DD52A5">
        <w:t xml:space="preserve">д строкой, содержащей </w:t>
      </w:r>
      <w:r>
        <w:t>наименовани</w:t>
      </w:r>
      <w:r w:rsidR="00DD52A5">
        <w:t>е</w:t>
      </w:r>
      <w:r>
        <w:t xml:space="preserve"> документа </w:t>
      </w:r>
      <w:r w:rsidR="00DD52A5">
        <w:t>(</w:t>
      </w:r>
      <w:r>
        <w:t>Заявка на участие в отборе комплексных научно-технических проектов</w:t>
      </w:r>
      <w:r w:rsidR="00DD52A5">
        <w:t>),</w:t>
      </w:r>
      <w:r w:rsidR="00180361">
        <w:t xml:space="preserve"> </w:t>
      </w:r>
      <w:r w:rsidR="00DD52A5">
        <w:t xml:space="preserve">также </w:t>
      </w:r>
      <w:r w:rsidR="00180361">
        <w:t xml:space="preserve">указывается </w:t>
      </w:r>
      <w:r w:rsidR="00DD52A5">
        <w:t xml:space="preserve">идентификационный код отбора комплексных научно-технических проектов в соответствии с извещением о проведении отбора </w:t>
      </w:r>
      <w:r w:rsidR="00B25D65">
        <w:t xml:space="preserve">проектов </w:t>
      </w:r>
      <w:r w:rsidR="00DD52A5">
        <w:t>(с выравниванием текста по центру страницы)</w:t>
      </w:r>
      <w:r>
        <w:t>.</w:t>
      </w:r>
    </w:p>
    <w:p w:rsidR="00DD52A5" w:rsidRPr="00DD52A5" w:rsidRDefault="00DD52A5" w:rsidP="00DD52A5">
      <w:pPr>
        <w:pStyle w:val="a3"/>
        <w:tabs>
          <w:tab w:val="left" w:pos="1418"/>
        </w:tabs>
        <w:spacing w:line="360" w:lineRule="auto"/>
        <w:ind w:left="0" w:firstLine="709"/>
        <w:jc w:val="both"/>
        <w:rPr>
          <w:i/>
        </w:rPr>
      </w:pPr>
      <w:r w:rsidRPr="00DD52A5">
        <w:rPr>
          <w:i/>
        </w:rPr>
        <w:t>Пример:</w:t>
      </w:r>
    </w:p>
    <w:p w:rsidR="00DD52A5" w:rsidRPr="00DD52A5" w:rsidRDefault="00DD52A5" w:rsidP="00DD52A5">
      <w:pPr>
        <w:pStyle w:val="a3"/>
        <w:tabs>
          <w:tab w:val="left" w:pos="1418"/>
        </w:tabs>
        <w:spacing w:line="360" w:lineRule="auto"/>
        <w:ind w:left="0"/>
        <w:jc w:val="center"/>
        <w:rPr>
          <w:i/>
        </w:rPr>
      </w:pPr>
      <w:r w:rsidRPr="00DD52A5">
        <w:rPr>
          <w:i/>
        </w:rPr>
        <w:t>ЗАЯВКА НА УЧАСТИЕ В КОНКУРСЕ</w:t>
      </w:r>
    </w:p>
    <w:p w:rsidR="00DD52A5" w:rsidRPr="00DD52A5" w:rsidRDefault="00DD52A5" w:rsidP="00DD52A5">
      <w:pPr>
        <w:pStyle w:val="a3"/>
        <w:tabs>
          <w:tab w:val="left" w:pos="1418"/>
        </w:tabs>
        <w:spacing w:line="360" w:lineRule="auto"/>
        <w:ind w:left="0"/>
        <w:jc w:val="center"/>
        <w:rPr>
          <w:i/>
        </w:rPr>
      </w:pPr>
      <w:r w:rsidRPr="00DD52A5">
        <w:rPr>
          <w:i/>
        </w:rPr>
        <w:t>Идентификационный код отбора комплексных научно-технических проектов: 2018-01-01.</w:t>
      </w:r>
    </w:p>
    <w:p w:rsidR="00AA5BD7" w:rsidRDefault="00AA5BD7" w:rsidP="00490F29">
      <w:pPr>
        <w:pStyle w:val="a3"/>
        <w:numPr>
          <w:ilvl w:val="1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>В строке «Наименование заказчика комплексного научно-технического проекта» указывается полное наименование организации в соответствии с уставом, включая указание на организационно-правовую форму.</w:t>
      </w:r>
    </w:p>
    <w:p w:rsidR="00AA5BD7" w:rsidRDefault="00AA5BD7" w:rsidP="00490F29">
      <w:pPr>
        <w:pStyle w:val="a3"/>
        <w:numPr>
          <w:ilvl w:val="1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 xml:space="preserve">В строке «Наименование подпрограммы» указывается </w:t>
      </w:r>
      <w:r w:rsidR="002C4795">
        <w:t xml:space="preserve">в кавычках </w:t>
      </w:r>
      <w:r>
        <w:t>наименование подпрограммы в соответствии с нормативным правовым актом, утвердившим соответствующую подпрограмму</w:t>
      </w:r>
      <w:r w:rsidR="00180361">
        <w:t>.</w:t>
      </w:r>
      <w:r w:rsidR="00AE1924">
        <w:t xml:space="preserve"> Дополнительно указ</w:t>
      </w:r>
      <w:r w:rsidR="00AE55E5">
        <w:t>ывается</w:t>
      </w:r>
      <w:r w:rsidR="00AE1924">
        <w:t xml:space="preserve"> название предлагаемого для участия в подпрограмме комплексного научно-технического проекта.</w:t>
      </w:r>
    </w:p>
    <w:p w:rsidR="00DD52A5" w:rsidRPr="00DD52A5" w:rsidRDefault="00DD52A5" w:rsidP="00DD52A5">
      <w:pPr>
        <w:pStyle w:val="a3"/>
        <w:tabs>
          <w:tab w:val="left" w:pos="1418"/>
        </w:tabs>
        <w:spacing w:line="360" w:lineRule="auto"/>
        <w:ind w:left="0" w:firstLine="709"/>
        <w:jc w:val="both"/>
        <w:rPr>
          <w:i/>
        </w:rPr>
      </w:pPr>
      <w:r w:rsidRPr="00DD52A5">
        <w:rPr>
          <w:i/>
        </w:rPr>
        <w:t>Пример:</w:t>
      </w:r>
    </w:p>
    <w:p w:rsidR="00DD52A5" w:rsidRPr="00DD52A5" w:rsidRDefault="00DD52A5" w:rsidP="00DD52A5">
      <w:pPr>
        <w:pStyle w:val="a3"/>
        <w:tabs>
          <w:tab w:val="left" w:pos="1418"/>
        </w:tabs>
        <w:spacing w:line="360" w:lineRule="auto"/>
        <w:ind w:left="0" w:firstLine="709"/>
        <w:jc w:val="both"/>
        <w:rPr>
          <w:i/>
        </w:rPr>
      </w:pPr>
      <w:r w:rsidRPr="00DD52A5">
        <w:rPr>
          <w:i/>
        </w:rPr>
        <w:t xml:space="preserve">Комплексный научно-технический проект </w:t>
      </w:r>
      <w:r w:rsidR="00AE1924">
        <w:rPr>
          <w:i/>
        </w:rPr>
        <w:t>(название проекта</w:t>
      </w:r>
      <w:r w:rsidR="00AE55E5">
        <w:rPr>
          <w:i/>
        </w:rPr>
        <w:t>)</w:t>
      </w:r>
      <w:r w:rsidR="00AE1924">
        <w:rPr>
          <w:i/>
        </w:rPr>
        <w:t xml:space="preserve"> </w:t>
      </w:r>
      <w:r w:rsidRPr="00DD52A5">
        <w:rPr>
          <w:i/>
        </w:rPr>
        <w:t>предлагается для участия в подпрограмме «Развитие селекции и семеноводства картофеля в Российской Федерации» Федеральной научно-технической программы развития сельского хозяйства на 2017 – 2025 годы.</w:t>
      </w:r>
    </w:p>
    <w:p w:rsidR="00DD52A5" w:rsidRDefault="00DD52A5" w:rsidP="00490F29">
      <w:pPr>
        <w:pStyle w:val="a3"/>
        <w:numPr>
          <w:ilvl w:val="1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 xml:space="preserve">Сроки выполнения комплексного научно-технического проекта определяются </w:t>
      </w:r>
      <w:r w:rsidR="00EC7CF9">
        <w:t>в</w:t>
      </w:r>
      <w:r>
        <w:t xml:space="preserve"> </w:t>
      </w:r>
      <w:r w:rsidR="00B25D65">
        <w:t>соответствии с извещением о проведении отбора проектов.</w:t>
      </w:r>
    </w:p>
    <w:p w:rsidR="00591E19" w:rsidRDefault="00EC7CF9" w:rsidP="009256A1">
      <w:pPr>
        <w:pStyle w:val="a3"/>
        <w:tabs>
          <w:tab w:val="left" w:pos="1418"/>
        </w:tabs>
        <w:spacing w:line="360" w:lineRule="auto"/>
        <w:ind w:left="0" w:firstLine="709"/>
        <w:jc w:val="both"/>
      </w:pPr>
      <w:r>
        <w:lastRenderedPageBreak/>
        <w:t xml:space="preserve">В заявке указывается год начала и окончания выполнения </w:t>
      </w:r>
      <w:r w:rsidR="009256A1">
        <w:t xml:space="preserve">комплексного научно-технического </w:t>
      </w:r>
      <w:r>
        <w:t>проекта.</w:t>
      </w:r>
    </w:p>
    <w:p w:rsidR="00955CD8" w:rsidRDefault="00955CD8" w:rsidP="009256A1">
      <w:pPr>
        <w:pStyle w:val="a3"/>
        <w:tabs>
          <w:tab w:val="left" w:pos="1418"/>
        </w:tabs>
        <w:spacing w:line="360" w:lineRule="auto"/>
        <w:ind w:left="0" w:firstLine="709"/>
        <w:jc w:val="both"/>
      </w:pPr>
      <w:r>
        <w:t xml:space="preserve">При включении в состав комплексного научно-технического проекта работ, выполненных заказчиком </w:t>
      </w:r>
      <w:r w:rsidRPr="00656079">
        <w:t>и</w:t>
      </w:r>
      <w:r>
        <w:t>/или</w:t>
      </w:r>
      <w:r w:rsidRPr="00656079">
        <w:t xml:space="preserve"> участниками проекта до начала реализации</w:t>
      </w:r>
      <w:r>
        <w:t xml:space="preserve"> проекта (если такая возможность предусмотрена подпрограммой), в строке, содержащей сведения о сроках выполнения проекта, делается соответствующее указание о заделе (в скобках).</w:t>
      </w:r>
    </w:p>
    <w:p w:rsidR="00047696" w:rsidRPr="00611E74" w:rsidRDefault="00047696" w:rsidP="009256A1">
      <w:pPr>
        <w:pStyle w:val="a3"/>
        <w:tabs>
          <w:tab w:val="left" w:pos="1418"/>
        </w:tabs>
        <w:spacing w:line="360" w:lineRule="auto"/>
        <w:ind w:left="0" w:firstLine="709"/>
        <w:jc w:val="both"/>
        <w:rPr>
          <w:i/>
        </w:rPr>
      </w:pPr>
      <w:r w:rsidRPr="00611E74">
        <w:rPr>
          <w:i/>
        </w:rPr>
        <w:t>Пример:</w:t>
      </w:r>
    </w:p>
    <w:p w:rsidR="00047696" w:rsidRPr="00611E74" w:rsidRDefault="00047696" w:rsidP="009256A1">
      <w:pPr>
        <w:pStyle w:val="a3"/>
        <w:tabs>
          <w:tab w:val="left" w:pos="1418"/>
        </w:tabs>
        <w:spacing w:line="360" w:lineRule="auto"/>
        <w:ind w:left="0" w:firstLine="709"/>
        <w:jc w:val="both"/>
        <w:rPr>
          <w:i/>
        </w:rPr>
      </w:pPr>
      <w:r w:rsidRPr="00611E74">
        <w:rPr>
          <w:i/>
        </w:rPr>
        <w:t>Сроки выполнения комплексного научно-технического проекта – с 2018 года по 2025 год (а</w:t>
      </w:r>
      <w:r w:rsidR="00E02EE8">
        <w:rPr>
          <w:i/>
        </w:rPr>
        <w:t xml:space="preserve"> также</w:t>
      </w:r>
      <w:r w:rsidRPr="00611E74">
        <w:rPr>
          <w:i/>
        </w:rPr>
        <w:t xml:space="preserve"> задел в части работ</w:t>
      </w:r>
      <w:r w:rsidR="00611E74" w:rsidRPr="00611E74">
        <w:rPr>
          <w:i/>
        </w:rPr>
        <w:t xml:space="preserve"> по мероприятию, касающемуся создания знаний, выполненных в 2017 год</w:t>
      </w:r>
      <w:r w:rsidR="00611E74">
        <w:rPr>
          <w:i/>
        </w:rPr>
        <w:t>у</w:t>
      </w:r>
      <w:r w:rsidR="00611E74" w:rsidRPr="00611E74">
        <w:rPr>
          <w:i/>
        </w:rPr>
        <w:t>).</w:t>
      </w:r>
    </w:p>
    <w:p w:rsidR="009256A1" w:rsidRDefault="009256A1" w:rsidP="009256A1">
      <w:pPr>
        <w:pStyle w:val="a3"/>
        <w:tabs>
          <w:tab w:val="left" w:pos="1418"/>
        </w:tabs>
        <w:spacing w:line="360" w:lineRule="auto"/>
        <w:ind w:left="0" w:firstLine="709"/>
        <w:jc w:val="both"/>
      </w:pPr>
      <w:r>
        <w:t xml:space="preserve">Сведения о сроках выполнения комплексного научно-технического проекта, указанные в заявке, должны соответствовать сведениям, указанным в пункте 1.3 паспорта проекта и </w:t>
      </w:r>
      <w:r w:rsidR="001871E6">
        <w:t>П</w:t>
      </w:r>
      <w:r>
        <w:t>лане-графике выполнения комплексного научно-технического проекта (приложение № 1 к паспорту проекта).</w:t>
      </w:r>
    </w:p>
    <w:p w:rsidR="00591E19" w:rsidRDefault="00B0047C" w:rsidP="00490F29">
      <w:pPr>
        <w:pStyle w:val="a3"/>
        <w:numPr>
          <w:ilvl w:val="1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 xml:space="preserve">Объем финансирования комплексного научно-технического проекта указывается в заявке в </w:t>
      </w:r>
      <w:r w:rsidR="00AE55E5">
        <w:t xml:space="preserve">тысячах </w:t>
      </w:r>
      <w:r>
        <w:t>рубл</w:t>
      </w:r>
      <w:r w:rsidR="00AE55E5">
        <w:t>ей</w:t>
      </w:r>
      <w:r w:rsidR="005320A4">
        <w:t>,</w:t>
      </w:r>
      <w:r w:rsidR="00AE55E5">
        <w:t xml:space="preserve"> с округлением до одного знака после запятой</w:t>
      </w:r>
      <w:r>
        <w:t xml:space="preserve">. Из общего объема финансирования комплексного научно-технического проекта выделяется запрашиваемая заказчиком проекта сумма гранта в форме субсидии из федерального бюджета, указываемая в заявке в </w:t>
      </w:r>
      <w:r w:rsidR="00AE55E5">
        <w:t xml:space="preserve">тысячах </w:t>
      </w:r>
      <w:r>
        <w:t>рубл</w:t>
      </w:r>
      <w:r w:rsidR="00AE55E5">
        <w:t>ей</w:t>
      </w:r>
      <w:r w:rsidR="005320A4">
        <w:t>,</w:t>
      </w:r>
      <w:r w:rsidR="00AE55E5">
        <w:t xml:space="preserve"> с округлением до одного знака после запятой</w:t>
      </w:r>
      <w:r w:rsidR="003E6A55">
        <w:t>.</w:t>
      </w:r>
    </w:p>
    <w:p w:rsidR="003E6A55" w:rsidRDefault="003E6A55" w:rsidP="003E6A55">
      <w:pPr>
        <w:pStyle w:val="a3"/>
        <w:tabs>
          <w:tab w:val="left" w:pos="1418"/>
        </w:tabs>
        <w:spacing w:line="360" w:lineRule="auto"/>
        <w:ind w:left="0" w:firstLine="709"/>
        <w:jc w:val="both"/>
      </w:pPr>
      <w:r>
        <w:t xml:space="preserve">Сведения об объеме финансирования комплексного научно-технического проекта, указанные в заявке, должны соответствовать сведениям, указанным в пункте 1.4 паспорта </w:t>
      </w:r>
      <w:r w:rsidR="001871E6">
        <w:t>проекта и Ф</w:t>
      </w:r>
      <w:r>
        <w:t>инансовом плане комплексного научно-технического проекта (приложение № 2 к паспорту проекта).</w:t>
      </w:r>
    </w:p>
    <w:p w:rsidR="007E30D4" w:rsidRDefault="009F31E1" w:rsidP="00490F29">
      <w:pPr>
        <w:pStyle w:val="a3"/>
        <w:numPr>
          <w:ilvl w:val="1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>Заявка подписывается уполномоченными представителями организаций, являющихся заказчиком и участниками комплексного научно-технического проекта и скрепляется оттиском печати организации.</w:t>
      </w:r>
    </w:p>
    <w:p w:rsidR="007E30D4" w:rsidRDefault="007E30D4">
      <w:r>
        <w:br w:type="page"/>
      </w:r>
    </w:p>
    <w:p w:rsidR="00CD5A32" w:rsidRDefault="00840A4A" w:rsidP="006913A6">
      <w:pPr>
        <w:pStyle w:val="1"/>
        <w:numPr>
          <w:ilvl w:val="0"/>
          <w:numId w:val="6"/>
        </w:numPr>
        <w:tabs>
          <w:tab w:val="left" w:pos="284"/>
        </w:tabs>
        <w:ind w:left="0" w:firstLine="0"/>
      </w:pPr>
      <w:bookmarkStart w:id="4" w:name="_Toc524110293"/>
      <w:r w:rsidRPr="00840A4A">
        <w:lastRenderedPageBreak/>
        <w:t>ПОДГОТОВКА ПАСПОРТА КОМПЛЕКСНОГО НАУЧНО-ТЕХНИЧЕСКОГО ПРОЕКТА</w:t>
      </w:r>
      <w:bookmarkEnd w:id="4"/>
    </w:p>
    <w:p w:rsidR="00AA1B53" w:rsidRDefault="00AA1B53">
      <w:pPr>
        <w:rPr>
          <w:b/>
        </w:rPr>
      </w:pPr>
    </w:p>
    <w:p w:rsidR="00AA1B53" w:rsidRDefault="008F4929" w:rsidP="00424918">
      <w:pPr>
        <w:pStyle w:val="a3"/>
        <w:numPr>
          <w:ilvl w:val="1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 w:rsidRPr="008F4929">
        <w:t xml:space="preserve">Паспорт </w:t>
      </w:r>
      <w:r>
        <w:t>проекта</w:t>
      </w:r>
      <w:r w:rsidR="00424918">
        <w:t xml:space="preserve"> готовится в соответствии с формой, содержащейся в приложении № 2 к Порядку отбора проектов.</w:t>
      </w:r>
    </w:p>
    <w:p w:rsidR="00424918" w:rsidRDefault="002C4795" w:rsidP="002C4795">
      <w:pPr>
        <w:pStyle w:val="a3"/>
        <w:numPr>
          <w:ilvl w:val="1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 xml:space="preserve">В строке «Подпрограмма» указывается в кавычках </w:t>
      </w:r>
      <w:r w:rsidRPr="002C4795">
        <w:t>наименование подпрограммы в соответствии с нормативным правовым актом, утвердившим соответствующую подпрограмму</w:t>
      </w:r>
      <w:r>
        <w:t>.</w:t>
      </w:r>
    </w:p>
    <w:p w:rsidR="002C4795" w:rsidRDefault="005921AA" w:rsidP="006B4A14">
      <w:pPr>
        <w:pStyle w:val="a3"/>
        <w:numPr>
          <w:ilvl w:val="1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 xml:space="preserve">В строке «Паспорт комплексного научно-технического проекта» указывается название </w:t>
      </w:r>
      <w:r w:rsidR="006B4A14" w:rsidRPr="006B4A14">
        <w:t>предлагаемого для участия в подпрограмме комплексного научно-технического проекта</w:t>
      </w:r>
      <w:r w:rsidR="006B4A14">
        <w:t>.</w:t>
      </w:r>
    </w:p>
    <w:p w:rsidR="006B4A14" w:rsidRDefault="006B4A14" w:rsidP="006B4A14">
      <w:pPr>
        <w:pStyle w:val="a3"/>
        <w:tabs>
          <w:tab w:val="left" w:pos="1418"/>
        </w:tabs>
        <w:spacing w:line="360" w:lineRule="auto"/>
        <w:ind w:left="0" w:firstLine="709"/>
        <w:jc w:val="both"/>
      </w:pPr>
      <w:r>
        <w:t xml:space="preserve">Номер паспорту </w:t>
      </w:r>
      <w:r w:rsidR="00A725A7">
        <w:t xml:space="preserve">проекта </w:t>
      </w:r>
      <w:r>
        <w:t>не присваивается (</w:t>
      </w:r>
      <w:r w:rsidR="007E30D4">
        <w:t xml:space="preserve">номер </w:t>
      </w:r>
      <w:r>
        <w:t xml:space="preserve">формируется </w:t>
      </w:r>
      <w:r w:rsidR="007E30D4">
        <w:t xml:space="preserve">Дирекцией Программы и указывается в паспорте проекта в случае </w:t>
      </w:r>
      <w:r w:rsidR="006476AE">
        <w:t>отбор</w:t>
      </w:r>
      <w:r w:rsidR="007E30D4">
        <w:t>а</w:t>
      </w:r>
      <w:r w:rsidR="006476AE">
        <w:t xml:space="preserve"> комплексного научно-технического проекта для участия в подпрограмме</w:t>
      </w:r>
      <w:r>
        <w:t>).</w:t>
      </w:r>
    </w:p>
    <w:p w:rsidR="006B4A14" w:rsidRDefault="00A725A7" w:rsidP="006B4A14">
      <w:pPr>
        <w:pStyle w:val="a3"/>
        <w:numPr>
          <w:ilvl w:val="1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>Паспорт проекта состоит из двух разделов:</w:t>
      </w:r>
    </w:p>
    <w:p w:rsidR="00A725A7" w:rsidRDefault="00663FAF" w:rsidP="00A725A7">
      <w:pPr>
        <w:pStyle w:val="a3"/>
        <w:numPr>
          <w:ilvl w:val="0"/>
          <w:numId w:val="10"/>
        </w:numPr>
        <w:tabs>
          <w:tab w:val="left" w:pos="1418"/>
        </w:tabs>
        <w:spacing w:line="360" w:lineRule="auto"/>
        <w:ind w:hanging="720"/>
        <w:jc w:val="both"/>
      </w:pPr>
      <w:r>
        <w:t>раздел 1 «Общие сведения»;</w:t>
      </w:r>
    </w:p>
    <w:p w:rsidR="00A725A7" w:rsidRDefault="00A725A7" w:rsidP="00A725A7">
      <w:pPr>
        <w:pStyle w:val="a3"/>
        <w:numPr>
          <w:ilvl w:val="0"/>
          <w:numId w:val="10"/>
        </w:numPr>
        <w:tabs>
          <w:tab w:val="left" w:pos="1418"/>
        </w:tabs>
        <w:spacing w:line="360" w:lineRule="auto"/>
        <w:ind w:hanging="720"/>
        <w:jc w:val="both"/>
      </w:pPr>
      <w:r>
        <w:t>раздел 2 «Содержание комплексного научно-технического проекта»</w:t>
      </w:r>
    </w:p>
    <w:p w:rsidR="00A725A7" w:rsidRDefault="00A725A7" w:rsidP="00A725A7">
      <w:pPr>
        <w:pStyle w:val="a3"/>
        <w:tabs>
          <w:tab w:val="left" w:pos="1843"/>
        </w:tabs>
        <w:spacing w:line="360" w:lineRule="auto"/>
        <w:ind w:left="0" w:firstLine="709"/>
        <w:jc w:val="both"/>
      </w:pPr>
      <w:r>
        <w:t>и имеет три приложения:</w:t>
      </w:r>
    </w:p>
    <w:p w:rsidR="00A725A7" w:rsidRDefault="00663FAF" w:rsidP="00A725A7">
      <w:pPr>
        <w:pStyle w:val="a3"/>
        <w:numPr>
          <w:ilvl w:val="0"/>
          <w:numId w:val="11"/>
        </w:numPr>
        <w:tabs>
          <w:tab w:val="left" w:pos="1418"/>
        </w:tabs>
        <w:spacing w:line="360" w:lineRule="auto"/>
        <w:ind w:left="0" w:firstLine="709"/>
        <w:jc w:val="both"/>
      </w:pPr>
      <w:r>
        <w:t>приложение № 1 «План-график выполнения комплексного научно-технического проекта»;</w:t>
      </w:r>
    </w:p>
    <w:p w:rsidR="00663FAF" w:rsidRDefault="00663FAF" w:rsidP="00A725A7">
      <w:pPr>
        <w:pStyle w:val="a3"/>
        <w:numPr>
          <w:ilvl w:val="0"/>
          <w:numId w:val="11"/>
        </w:numPr>
        <w:tabs>
          <w:tab w:val="left" w:pos="1418"/>
        </w:tabs>
        <w:spacing w:line="360" w:lineRule="auto"/>
        <w:ind w:left="0" w:firstLine="709"/>
        <w:jc w:val="both"/>
      </w:pPr>
      <w:r>
        <w:t>приложение № 2 «Финансовый план комплексного научно-технического проекта»;</w:t>
      </w:r>
    </w:p>
    <w:p w:rsidR="00663FAF" w:rsidRDefault="00663FAF" w:rsidP="00A725A7">
      <w:pPr>
        <w:pStyle w:val="a3"/>
        <w:numPr>
          <w:ilvl w:val="0"/>
          <w:numId w:val="11"/>
        </w:numPr>
        <w:tabs>
          <w:tab w:val="left" w:pos="1418"/>
        </w:tabs>
        <w:spacing w:line="360" w:lineRule="auto"/>
        <w:ind w:left="0" w:firstLine="709"/>
        <w:jc w:val="both"/>
      </w:pPr>
      <w:r>
        <w:t>приложение № 3 «Показатели результативности выполнения комплексного научно-технического проекта».</w:t>
      </w:r>
    </w:p>
    <w:p w:rsidR="00A725A7" w:rsidRDefault="00A725A7" w:rsidP="003F0762">
      <w:pPr>
        <w:pStyle w:val="a3"/>
        <w:tabs>
          <w:tab w:val="left" w:pos="1843"/>
        </w:tabs>
        <w:spacing w:line="360" w:lineRule="auto"/>
        <w:ind w:left="0" w:firstLine="709"/>
        <w:jc w:val="both"/>
      </w:pPr>
      <w:r>
        <w:t>Каждый раздел паспорта проекта состоит из пунктов, детализирующих подлежащие указанию в документе сведения.</w:t>
      </w:r>
    </w:p>
    <w:p w:rsidR="00A725A7" w:rsidRDefault="00F52DC3" w:rsidP="003F0762">
      <w:pPr>
        <w:pStyle w:val="a3"/>
        <w:numPr>
          <w:ilvl w:val="1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>В пункте 1.1 указывается п</w:t>
      </w:r>
      <w:r w:rsidRPr="00F52DC3">
        <w:t xml:space="preserve">олное наименование организации-участника отбора комплексных научно-технических проектов </w:t>
      </w:r>
      <w:r>
        <w:t xml:space="preserve">(заказчика проекта) </w:t>
      </w:r>
      <w:r w:rsidRPr="00F52DC3">
        <w:t>в соответствии с уставом, включая указание на организационно-правовую форму</w:t>
      </w:r>
      <w:r>
        <w:t>.</w:t>
      </w:r>
    </w:p>
    <w:p w:rsidR="00F52DC3" w:rsidRDefault="00F52DC3" w:rsidP="003F0762">
      <w:pPr>
        <w:pStyle w:val="a3"/>
        <w:numPr>
          <w:ilvl w:val="1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>В пункте 1.2 указывается полное наименование каждого из участников комплексного научно-технического проекта в соответствии с уставом, включая указание на организационно-правовую форму.</w:t>
      </w:r>
    </w:p>
    <w:p w:rsidR="00940515" w:rsidRDefault="00940515" w:rsidP="003F0762">
      <w:pPr>
        <w:pStyle w:val="a3"/>
        <w:tabs>
          <w:tab w:val="left" w:pos="1418"/>
        </w:tabs>
        <w:spacing w:line="360" w:lineRule="auto"/>
        <w:ind w:left="0" w:firstLine="709"/>
        <w:jc w:val="both"/>
      </w:pPr>
      <w:r>
        <w:lastRenderedPageBreak/>
        <w:t>В сведениях об участниках комплексного научно-технического проекта не указываются сведения о заказчике проекта.</w:t>
      </w:r>
    </w:p>
    <w:p w:rsidR="00940515" w:rsidRDefault="00940515" w:rsidP="003F0762">
      <w:pPr>
        <w:pStyle w:val="a3"/>
        <w:numPr>
          <w:ilvl w:val="1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>В пункте 1.3 указываются сроки выполнения комплексного научно-технического проекта, которые определяются в соответствии с извещением о проведении отбора проектов.</w:t>
      </w:r>
    </w:p>
    <w:p w:rsidR="00940515" w:rsidRDefault="00940515" w:rsidP="003F0762">
      <w:pPr>
        <w:pStyle w:val="a3"/>
        <w:tabs>
          <w:tab w:val="left" w:pos="1418"/>
        </w:tabs>
        <w:spacing w:line="360" w:lineRule="auto"/>
        <w:ind w:left="0" w:firstLine="709"/>
        <w:jc w:val="both"/>
      </w:pPr>
      <w:r>
        <w:t xml:space="preserve">В </w:t>
      </w:r>
      <w:r w:rsidR="005321FA">
        <w:t>паспорт</w:t>
      </w:r>
      <w:r>
        <w:t xml:space="preserve">е </w:t>
      </w:r>
      <w:r w:rsidR="005321FA">
        <w:t xml:space="preserve">проекта </w:t>
      </w:r>
      <w:r>
        <w:t>указывается год начала и окончания выполнения комплексного научно-технического проекта.</w:t>
      </w:r>
    </w:p>
    <w:p w:rsidR="00940515" w:rsidRDefault="000A24EC" w:rsidP="003F0762">
      <w:pPr>
        <w:pStyle w:val="a3"/>
        <w:tabs>
          <w:tab w:val="left" w:pos="1418"/>
        </w:tabs>
        <w:spacing w:line="360" w:lineRule="auto"/>
        <w:ind w:left="0" w:firstLine="709"/>
        <w:jc w:val="both"/>
      </w:pPr>
      <w:r w:rsidRPr="000A24EC">
        <w:t>При включении в состав комплексного научно-технического проекта работ, выполненных заказчиком и/или участниками проекта до начала реализации проекта (если такая возможность предусмотрена подпрограммой), в строке, содержащей сведения о сроках выполнения проекта, делается соответствующе</w:t>
      </w:r>
      <w:r>
        <w:t>е указание о заделе (в скобках)</w:t>
      </w:r>
      <w:r w:rsidR="00940515">
        <w:t>.</w:t>
      </w:r>
    </w:p>
    <w:p w:rsidR="00940515" w:rsidRPr="005321FA" w:rsidRDefault="00940515" w:rsidP="003F0762">
      <w:pPr>
        <w:pStyle w:val="a3"/>
        <w:tabs>
          <w:tab w:val="left" w:pos="1418"/>
        </w:tabs>
        <w:spacing w:line="360" w:lineRule="auto"/>
        <w:ind w:left="709"/>
        <w:jc w:val="both"/>
        <w:rPr>
          <w:i/>
        </w:rPr>
      </w:pPr>
      <w:r w:rsidRPr="005321FA">
        <w:rPr>
          <w:i/>
        </w:rPr>
        <w:t>Пример:</w:t>
      </w:r>
    </w:p>
    <w:p w:rsidR="00940515" w:rsidRPr="005321FA" w:rsidRDefault="00940515" w:rsidP="003F0762">
      <w:pPr>
        <w:pStyle w:val="a3"/>
        <w:tabs>
          <w:tab w:val="left" w:pos="1418"/>
        </w:tabs>
        <w:spacing w:line="360" w:lineRule="auto"/>
        <w:ind w:left="0" w:firstLine="709"/>
        <w:jc w:val="both"/>
        <w:rPr>
          <w:i/>
        </w:rPr>
      </w:pPr>
      <w:r w:rsidRPr="005321FA">
        <w:rPr>
          <w:i/>
        </w:rPr>
        <w:t>Сроки выполнения комплексного научно-технического проекта – с 2018 года по 2025 год (а также задел в части работ по мероприятию, касающемуся создания знаний, выполненных в 2017 году).</w:t>
      </w:r>
    </w:p>
    <w:p w:rsidR="00940515" w:rsidRDefault="00940515" w:rsidP="003F0762">
      <w:pPr>
        <w:pStyle w:val="a3"/>
        <w:tabs>
          <w:tab w:val="left" w:pos="1418"/>
        </w:tabs>
        <w:spacing w:line="360" w:lineRule="auto"/>
        <w:ind w:left="0" w:firstLine="709"/>
        <w:jc w:val="both"/>
      </w:pPr>
      <w:r>
        <w:t xml:space="preserve">Сведения о сроках выполнения комплексного научно-технического проекта, указанные в </w:t>
      </w:r>
      <w:r w:rsidR="003B18FC">
        <w:t>пункте 1.3 паспорта проекта</w:t>
      </w:r>
      <w:r>
        <w:t xml:space="preserve">, должны соответствовать сведениям, указанным в </w:t>
      </w:r>
      <w:r w:rsidR="005321FA">
        <w:t>заявке</w:t>
      </w:r>
      <w:r>
        <w:t xml:space="preserve"> </w:t>
      </w:r>
      <w:r w:rsidR="005321FA">
        <w:t xml:space="preserve">на участие в отборе комплексных научно-технических проектов </w:t>
      </w:r>
      <w:r>
        <w:t xml:space="preserve">и </w:t>
      </w:r>
      <w:r w:rsidR="001871E6">
        <w:t>П</w:t>
      </w:r>
      <w:r>
        <w:t>лане-графике выполнения комплексного научно-технического проекта (приложение № 1 к паспорту проекта).</w:t>
      </w:r>
    </w:p>
    <w:p w:rsidR="00940515" w:rsidRDefault="003F0762" w:rsidP="001A15C5">
      <w:pPr>
        <w:pStyle w:val="a3"/>
        <w:numPr>
          <w:ilvl w:val="1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>В пункте 1.4 указывается общий объем финансирования комплексного научно-технического проекта (суммарно денежные средства из бюджетных и внебюджетных источников)</w:t>
      </w:r>
      <w:r w:rsidR="00D17E7E">
        <w:t xml:space="preserve"> в </w:t>
      </w:r>
      <w:r w:rsidR="00AE55E5">
        <w:t xml:space="preserve">тысячах </w:t>
      </w:r>
      <w:r w:rsidR="00D17E7E">
        <w:t>рубл</w:t>
      </w:r>
      <w:r w:rsidR="00AE55E5">
        <w:t>ей</w:t>
      </w:r>
      <w:r w:rsidR="005320A4">
        <w:t>,</w:t>
      </w:r>
      <w:r w:rsidR="00AE55E5">
        <w:t xml:space="preserve"> с округлением до одного знака после запятой</w:t>
      </w:r>
      <w:r>
        <w:t>.</w:t>
      </w:r>
    </w:p>
    <w:p w:rsidR="003B18FC" w:rsidRDefault="003B18FC" w:rsidP="001A15C5">
      <w:pPr>
        <w:pStyle w:val="a3"/>
        <w:tabs>
          <w:tab w:val="left" w:pos="1418"/>
        </w:tabs>
        <w:spacing w:line="360" w:lineRule="auto"/>
        <w:ind w:left="0" w:firstLine="709"/>
        <w:jc w:val="both"/>
      </w:pPr>
      <w:r>
        <w:t xml:space="preserve">В подпунктах 1.4.1 и 1.4.2 указывается распределение </w:t>
      </w:r>
      <w:r w:rsidR="005D70DA" w:rsidRPr="003B18FC">
        <w:t xml:space="preserve">общего объема финансирования комплексного научно-технического проекта </w:t>
      </w:r>
      <w:r>
        <w:t>по источникам финансирования:</w:t>
      </w:r>
    </w:p>
    <w:p w:rsidR="003F0762" w:rsidRDefault="003B18FC" w:rsidP="00843E86">
      <w:pPr>
        <w:pStyle w:val="a3"/>
        <w:numPr>
          <w:ilvl w:val="0"/>
          <w:numId w:val="12"/>
        </w:numPr>
        <w:tabs>
          <w:tab w:val="left" w:pos="1418"/>
        </w:tabs>
        <w:spacing w:line="360" w:lineRule="auto"/>
        <w:ind w:left="0" w:firstLine="709"/>
        <w:jc w:val="both"/>
      </w:pPr>
      <w:r>
        <w:t>объем средств федерального бюджета</w:t>
      </w:r>
      <w:r w:rsidR="004E16D7">
        <w:t xml:space="preserve"> (размер субсидии подведомственному учреждению на выполнение государственного задания, размер гранта на выполнение комплексного научно-технического задания, а также размер субсидии, гранта или иного вида расходов федерального бюджета на разработку </w:t>
      </w:r>
      <w:r w:rsidR="004E16D7">
        <w:lastRenderedPageBreak/>
        <w:t>образовательных программ для системы высшего, среднего профессионального и дополнительного профессионального образования по специальностям и направлениям подготовки, соответствующим тематике подпрограммы)</w:t>
      </w:r>
      <w:r>
        <w:t>;</w:t>
      </w:r>
    </w:p>
    <w:p w:rsidR="003B18FC" w:rsidRDefault="003B18FC" w:rsidP="00843E86">
      <w:pPr>
        <w:pStyle w:val="a3"/>
        <w:numPr>
          <w:ilvl w:val="0"/>
          <w:numId w:val="12"/>
        </w:numPr>
        <w:tabs>
          <w:tab w:val="left" w:pos="1418"/>
        </w:tabs>
        <w:spacing w:line="360" w:lineRule="auto"/>
        <w:ind w:left="0" w:firstLine="709"/>
        <w:jc w:val="both"/>
      </w:pPr>
      <w:r>
        <w:t>объем средств бюджета субъекта Российской Федерации</w:t>
      </w:r>
      <w:r w:rsidR="004E16D7">
        <w:t xml:space="preserve"> (с указанием финансовых инструментов поддержки проекта)</w:t>
      </w:r>
      <w:r>
        <w:t>;</w:t>
      </w:r>
    </w:p>
    <w:p w:rsidR="003B18FC" w:rsidRDefault="003B18FC" w:rsidP="00843E86">
      <w:pPr>
        <w:pStyle w:val="a3"/>
        <w:numPr>
          <w:ilvl w:val="0"/>
          <w:numId w:val="12"/>
        </w:numPr>
        <w:tabs>
          <w:tab w:val="left" w:pos="1418"/>
        </w:tabs>
        <w:spacing w:line="360" w:lineRule="auto"/>
        <w:ind w:left="0" w:firstLine="709"/>
        <w:jc w:val="both"/>
      </w:pPr>
      <w:r>
        <w:t>объем внебюджетных средств.</w:t>
      </w:r>
    </w:p>
    <w:p w:rsidR="003B18FC" w:rsidRDefault="003B18FC" w:rsidP="001A15C5">
      <w:pPr>
        <w:pStyle w:val="a3"/>
        <w:tabs>
          <w:tab w:val="left" w:pos="1418"/>
        </w:tabs>
        <w:spacing w:line="360" w:lineRule="auto"/>
        <w:ind w:left="0" w:firstLine="709"/>
        <w:jc w:val="both"/>
      </w:pPr>
      <w:r>
        <w:t>Сведения об объеме финансирования комплексного научно-технического проекта</w:t>
      </w:r>
      <w:r w:rsidR="001871E6">
        <w:t xml:space="preserve"> (в том числе, с распределением по источникам финансирования</w:t>
      </w:r>
      <w:r w:rsidR="00E62779">
        <w:t xml:space="preserve"> и финансовым инструментам</w:t>
      </w:r>
      <w:r w:rsidR="001871E6">
        <w:t xml:space="preserve">), указанные в пункте 1.4, подпунктах 1.4.1 и 1.4.2 паспорта проекта, должны соответствовать сведениям, </w:t>
      </w:r>
      <w:r w:rsidR="001871E6" w:rsidRPr="001871E6">
        <w:t xml:space="preserve">указанным в заявке на участие в отборе комплексных научно-технических проектов и </w:t>
      </w:r>
      <w:r w:rsidR="001871E6">
        <w:t xml:space="preserve">Финансовом </w:t>
      </w:r>
      <w:r w:rsidR="001871E6" w:rsidRPr="001871E6">
        <w:t xml:space="preserve">плане комплексного научно-технического проекта (приложение № </w:t>
      </w:r>
      <w:r w:rsidR="001871E6">
        <w:t>2</w:t>
      </w:r>
      <w:r w:rsidR="001871E6" w:rsidRPr="001871E6">
        <w:t xml:space="preserve"> к паспорту проекта)</w:t>
      </w:r>
      <w:r w:rsidR="00383995">
        <w:t>.</w:t>
      </w:r>
    </w:p>
    <w:p w:rsidR="003F0762" w:rsidRDefault="00542F23" w:rsidP="001A15C5">
      <w:pPr>
        <w:pStyle w:val="a3"/>
        <w:numPr>
          <w:ilvl w:val="1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 xml:space="preserve">В пункте 1.5 указывается место выполнения комплексного научно-технического проекта </w:t>
      </w:r>
      <w:r w:rsidR="00DA192B">
        <w:t>(</w:t>
      </w:r>
      <w:r>
        <w:t xml:space="preserve">субъект </w:t>
      </w:r>
      <w:r w:rsidR="00DA192B">
        <w:t xml:space="preserve">или субъекты </w:t>
      </w:r>
      <w:r>
        <w:t>Российской Федерации</w:t>
      </w:r>
      <w:r w:rsidR="00DA192B">
        <w:t>) в части работ по мероприятию, касающемуся применения знаний.</w:t>
      </w:r>
    </w:p>
    <w:p w:rsidR="001A15C5" w:rsidRDefault="002940A7" w:rsidP="001A15C5">
      <w:pPr>
        <w:pStyle w:val="a3"/>
        <w:numPr>
          <w:ilvl w:val="1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>В пункте 2.1</w:t>
      </w:r>
      <w:r w:rsidR="003F3CDA">
        <w:t xml:space="preserve"> укрупненно</w:t>
      </w:r>
      <w:r>
        <w:t xml:space="preserve"> указываются задачи комплексного научно-технического проекта, которые должны соотноситься с основными задачами, требующими решения в рамках подпрограммы (определены в разделе </w:t>
      </w:r>
      <w:r>
        <w:rPr>
          <w:lang w:val="en-US"/>
        </w:rPr>
        <w:t>I</w:t>
      </w:r>
      <w:r>
        <w:t xml:space="preserve"> подпрограммы)</w:t>
      </w:r>
      <w:r w:rsidR="001A15C5">
        <w:t>.</w:t>
      </w:r>
    </w:p>
    <w:p w:rsidR="001A15C5" w:rsidRDefault="001A15C5" w:rsidP="00E84F9C">
      <w:pPr>
        <w:pStyle w:val="a3"/>
        <w:tabs>
          <w:tab w:val="left" w:pos="1418"/>
        </w:tabs>
        <w:spacing w:line="360" w:lineRule="auto"/>
        <w:ind w:left="0" w:firstLine="709"/>
        <w:jc w:val="both"/>
      </w:pPr>
      <w:r>
        <w:t xml:space="preserve">В подпунктах 2.1.1 – 2.1.3 </w:t>
      </w:r>
      <w:r w:rsidR="003F3CDA">
        <w:t>указывается распределение задач комплексного научно-технического</w:t>
      </w:r>
      <w:r w:rsidR="00E84F9C">
        <w:t xml:space="preserve"> проекта в соответствии с мероприятиями, касающимися создания знаний, трансфера технологий и применения знаний.</w:t>
      </w:r>
    </w:p>
    <w:p w:rsidR="000A24EC" w:rsidRDefault="000A24EC" w:rsidP="000A24EC">
      <w:pPr>
        <w:pStyle w:val="a3"/>
        <w:tabs>
          <w:tab w:val="left" w:pos="1418"/>
        </w:tabs>
        <w:spacing w:line="360" w:lineRule="auto"/>
        <w:ind w:left="0" w:firstLine="709"/>
        <w:jc w:val="both"/>
      </w:pPr>
      <w:r w:rsidRPr="000A24EC">
        <w:t xml:space="preserve">При включении в состав комплексного научно-технического проекта работ, выполненных заказчиком и/или участниками проекта до начала реализации проекта (если такая возможность предусмотрена подпрограммой), </w:t>
      </w:r>
      <w:r>
        <w:t>указываются задачи комплексного научно-технического проекта, решенные в результате выполнения соответствующих работ</w:t>
      </w:r>
      <w:r w:rsidRPr="000A24EC">
        <w:t>.</w:t>
      </w:r>
    </w:p>
    <w:p w:rsidR="002940A7" w:rsidRDefault="002940A7" w:rsidP="00F52DC3">
      <w:pPr>
        <w:pStyle w:val="a3"/>
        <w:numPr>
          <w:ilvl w:val="1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 xml:space="preserve"> </w:t>
      </w:r>
      <w:r w:rsidR="00C14A69">
        <w:t>В пункте 2.2 указыва</w:t>
      </w:r>
      <w:r w:rsidR="004D4B12">
        <w:t>е</w:t>
      </w:r>
      <w:r w:rsidR="00C14A69">
        <w:t xml:space="preserve">тся </w:t>
      </w:r>
      <w:r w:rsidR="004D4B12">
        <w:t xml:space="preserve">наименование </w:t>
      </w:r>
      <w:r w:rsidR="00C14A69">
        <w:t>результат</w:t>
      </w:r>
      <w:r w:rsidR="004D4B12">
        <w:t xml:space="preserve">ов, планируемых получить при выполнении </w:t>
      </w:r>
      <w:r w:rsidR="00C14A69">
        <w:t>комплекс</w:t>
      </w:r>
      <w:r w:rsidR="004D4B12">
        <w:t>ного научно-технического проекта.</w:t>
      </w:r>
    </w:p>
    <w:p w:rsidR="004D4B12" w:rsidRDefault="004D4B12" w:rsidP="004D4B12">
      <w:pPr>
        <w:pStyle w:val="a3"/>
        <w:tabs>
          <w:tab w:val="left" w:pos="1418"/>
        </w:tabs>
        <w:spacing w:line="360" w:lineRule="auto"/>
        <w:ind w:left="0" w:firstLine="709"/>
        <w:jc w:val="both"/>
      </w:pPr>
      <w:r>
        <w:lastRenderedPageBreak/>
        <w:t xml:space="preserve">Результаты комплексного научно-технического проекта определяются </w:t>
      </w:r>
      <w:r w:rsidR="00C21DAD">
        <w:t xml:space="preserve">во взаимосвязи </w:t>
      </w:r>
      <w:r>
        <w:t>с задач</w:t>
      </w:r>
      <w:r w:rsidR="00C21DAD">
        <w:t>ами</w:t>
      </w:r>
      <w:r>
        <w:t>, на решение которых направлен проект (пункты 2.1, 2.1.1 – 2.1.3).</w:t>
      </w:r>
    </w:p>
    <w:p w:rsidR="00404044" w:rsidRDefault="00404044" w:rsidP="004D4B12">
      <w:pPr>
        <w:pStyle w:val="a3"/>
        <w:tabs>
          <w:tab w:val="left" w:pos="1418"/>
        </w:tabs>
        <w:spacing w:line="360" w:lineRule="auto"/>
        <w:ind w:left="0" w:firstLine="709"/>
        <w:jc w:val="both"/>
      </w:pPr>
      <w:r w:rsidRPr="00404044">
        <w:t>При включении в состав комплексного научно-технического проекта работ, выполненных заказчиком и/или участниками проекта до начала реализации проекта (если такая возможность предусмотрена подпрограммой),</w:t>
      </w:r>
      <w:r>
        <w:t xml:space="preserve"> указываются результаты комплексного научно-технического проекта, полученные </w:t>
      </w:r>
      <w:r w:rsidR="005862BD">
        <w:t xml:space="preserve">в ходе </w:t>
      </w:r>
      <w:r>
        <w:t>выполнени</w:t>
      </w:r>
      <w:r w:rsidR="005862BD">
        <w:t>я</w:t>
      </w:r>
      <w:r>
        <w:t xml:space="preserve"> соответствующих работ</w:t>
      </w:r>
      <w:r w:rsidRPr="00404044">
        <w:t>.</w:t>
      </w:r>
    </w:p>
    <w:p w:rsidR="004D4B12" w:rsidRDefault="00D54BCD" w:rsidP="004D4B12">
      <w:pPr>
        <w:pStyle w:val="a3"/>
        <w:tabs>
          <w:tab w:val="left" w:pos="1418"/>
        </w:tabs>
        <w:spacing w:line="360" w:lineRule="auto"/>
        <w:ind w:left="0" w:firstLine="709"/>
        <w:jc w:val="both"/>
      </w:pPr>
      <w:r>
        <w:t>В подпункте 2.2.1 приводится краткое описание каждого из результатов научно-технического проекта, поименованных в пункте 2.2, и указываются направления их применения.</w:t>
      </w:r>
    </w:p>
    <w:p w:rsidR="004D4B12" w:rsidRDefault="003331FE" w:rsidP="00F52DC3">
      <w:pPr>
        <w:pStyle w:val="a3"/>
        <w:numPr>
          <w:ilvl w:val="1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 xml:space="preserve">При указании в подпункте 2.2.2 </w:t>
      </w:r>
      <w:r w:rsidR="00BB54F4">
        <w:t xml:space="preserve">(оформляется в виде таблицы) </w:t>
      </w:r>
      <w:r>
        <w:t>научно-технических</w:t>
      </w:r>
      <w:r w:rsidR="00950CD6">
        <w:t xml:space="preserve"> характеристик результатов комплексного научно-технического </w:t>
      </w:r>
      <w:proofErr w:type="gramStart"/>
      <w:r w:rsidR="00950CD6">
        <w:t xml:space="preserve">проекта </w:t>
      </w:r>
      <w:r w:rsidR="00BB54F4">
        <w:t xml:space="preserve"> </w:t>
      </w:r>
      <w:r w:rsidR="00950CD6">
        <w:t>применяются</w:t>
      </w:r>
      <w:proofErr w:type="gramEnd"/>
      <w:r w:rsidR="00950CD6">
        <w:t xml:space="preserve"> научно-технические термины и обозначения, установленные соответствующими стандартами, а при отсутствии стандартов – общепринятые в научно-технической литературе.</w:t>
      </w:r>
    </w:p>
    <w:p w:rsidR="00950CD6" w:rsidRDefault="00950CD6" w:rsidP="008D2AFE">
      <w:pPr>
        <w:pStyle w:val="a3"/>
        <w:tabs>
          <w:tab w:val="left" w:pos="1418"/>
        </w:tabs>
        <w:spacing w:line="360" w:lineRule="auto"/>
        <w:ind w:left="0" w:firstLine="709"/>
        <w:jc w:val="both"/>
      </w:pPr>
      <w:r>
        <w:t xml:space="preserve">Обозначения единиц физических величин должны соответствовать </w:t>
      </w:r>
      <w:r w:rsidR="008D2AFE">
        <w:t>ГОСТ 8.417-2002 «Государственная система обеспечения единства измерений. Единицы величин».</w:t>
      </w:r>
    </w:p>
    <w:p w:rsidR="00950CD6" w:rsidRDefault="00E46261" w:rsidP="00F52DC3">
      <w:pPr>
        <w:pStyle w:val="a3"/>
        <w:numPr>
          <w:ilvl w:val="1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 xml:space="preserve">Пункт 2.2.3 оформляется в виде таблицы, в которой указывается наименование продукции, производимой в рамках комплексного научно-технического проекта, и объем ее производства </w:t>
      </w:r>
      <w:r w:rsidR="00480BF3">
        <w:t>в каждом году реализации проекта.</w:t>
      </w:r>
    </w:p>
    <w:p w:rsidR="00480BF3" w:rsidRDefault="00480BF3" w:rsidP="00480BF3">
      <w:pPr>
        <w:pStyle w:val="a3"/>
        <w:tabs>
          <w:tab w:val="left" w:pos="1418"/>
        </w:tabs>
        <w:spacing w:line="360" w:lineRule="auto"/>
        <w:ind w:left="0" w:firstLine="709"/>
        <w:jc w:val="both"/>
      </w:pPr>
      <w:r w:rsidRPr="00480BF3">
        <w:t xml:space="preserve">Обозначения единиц </w:t>
      </w:r>
      <w:r>
        <w:t xml:space="preserve">измерения объема производимой продукции </w:t>
      </w:r>
      <w:r w:rsidRPr="00480BF3">
        <w:t>должны соответствовать ГОСТ 8.417-2002 «Государственная система обеспечения единства измерений. Единицы величин</w:t>
      </w:r>
      <w:r>
        <w:t>».</w:t>
      </w:r>
    </w:p>
    <w:p w:rsidR="00480BF3" w:rsidRDefault="00416001" w:rsidP="00480BF3">
      <w:pPr>
        <w:pStyle w:val="a3"/>
        <w:tabs>
          <w:tab w:val="left" w:pos="1418"/>
        </w:tabs>
        <w:spacing w:line="360" w:lineRule="auto"/>
        <w:ind w:left="0" w:firstLine="709"/>
        <w:jc w:val="both"/>
      </w:pPr>
      <w:r>
        <w:t xml:space="preserve">При указании объема производства продукции по годам реализации проекта в ячейке таблицы ставится прочерк, если </w:t>
      </w:r>
      <w:r w:rsidR="00CD33D1">
        <w:t>проект в соответствующем году не выполняется.</w:t>
      </w:r>
    </w:p>
    <w:p w:rsidR="00EE08C7" w:rsidRDefault="00EE08C7" w:rsidP="00480BF3">
      <w:pPr>
        <w:pStyle w:val="a3"/>
        <w:tabs>
          <w:tab w:val="left" w:pos="1418"/>
        </w:tabs>
        <w:spacing w:line="360" w:lineRule="auto"/>
        <w:ind w:left="0" w:firstLine="709"/>
        <w:jc w:val="both"/>
        <w:rPr>
          <w:b/>
        </w:rPr>
      </w:pPr>
    </w:p>
    <w:p w:rsidR="00B9597E" w:rsidRDefault="00B9597E" w:rsidP="00480BF3">
      <w:pPr>
        <w:pStyle w:val="a3"/>
        <w:tabs>
          <w:tab w:val="left" w:pos="1418"/>
        </w:tabs>
        <w:spacing w:line="360" w:lineRule="auto"/>
        <w:ind w:left="0" w:firstLine="709"/>
        <w:jc w:val="both"/>
        <w:rPr>
          <w:b/>
        </w:rPr>
      </w:pPr>
    </w:p>
    <w:p w:rsidR="00B9597E" w:rsidRDefault="00B9597E" w:rsidP="00480BF3">
      <w:pPr>
        <w:pStyle w:val="a3"/>
        <w:tabs>
          <w:tab w:val="left" w:pos="1418"/>
        </w:tabs>
        <w:spacing w:line="360" w:lineRule="auto"/>
        <w:ind w:left="0" w:firstLine="709"/>
        <w:jc w:val="both"/>
        <w:rPr>
          <w:b/>
        </w:rPr>
      </w:pPr>
    </w:p>
    <w:p w:rsidR="00DC1B99" w:rsidRPr="00EE08C7" w:rsidRDefault="00EE08C7" w:rsidP="00480BF3">
      <w:pPr>
        <w:pStyle w:val="a3"/>
        <w:tabs>
          <w:tab w:val="left" w:pos="1418"/>
        </w:tabs>
        <w:spacing w:line="360" w:lineRule="auto"/>
        <w:ind w:left="0" w:firstLine="709"/>
        <w:jc w:val="both"/>
        <w:rPr>
          <w:b/>
        </w:rPr>
      </w:pPr>
      <w:r w:rsidRPr="00EE08C7">
        <w:rPr>
          <w:b/>
        </w:rPr>
        <w:lastRenderedPageBreak/>
        <w:t>Приложение № 1 «План-график выполнения комплексного научно-технического проекта»</w:t>
      </w:r>
    </w:p>
    <w:p w:rsidR="007455B2" w:rsidRDefault="00E85F23" w:rsidP="00D14D39">
      <w:pPr>
        <w:pStyle w:val="a3"/>
        <w:numPr>
          <w:ilvl w:val="1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>Приложение к паспорту проекта «</w:t>
      </w:r>
      <w:r w:rsidR="007455B2">
        <w:t xml:space="preserve">План-график </w:t>
      </w:r>
      <w:r>
        <w:t xml:space="preserve">выполнения комплексного научно-технического проекта» </w:t>
      </w:r>
      <w:r w:rsidR="007455B2">
        <w:t>оформляется в виде таблицы, в которой последовательно, отдельно по каждому мероприятию проекта, указываются:</w:t>
      </w:r>
    </w:p>
    <w:p w:rsidR="00097D25" w:rsidRDefault="007455B2" w:rsidP="007455B2">
      <w:pPr>
        <w:pStyle w:val="a3"/>
        <w:numPr>
          <w:ilvl w:val="2"/>
          <w:numId w:val="6"/>
        </w:numPr>
        <w:tabs>
          <w:tab w:val="left" w:pos="1560"/>
        </w:tabs>
        <w:spacing w:line="360" w:lineRule="auto"/>
        <w:ind w:left="0" w:firstLine="709"/>
        <w:jc w:val="both"/>
      </w:pPr>
      <w:r>
        <w:t xml:space="preserve">Направление </w:t>
      </w:r>
      <w:r w:rsidR="00376DE0">
        <w:t xml:space="preserve">(группа) </w:t>
      </w:r>
      <w:r>
        <w:t>работ</w:t>
      </w:r>
      <w:r w:rsidR="00376DE0">
        <w:t>, выполняемых в рамках мероприятия.</w:t>
      </w:r>
    </w:p>
    <w:p w:rsidR="00376DE0" w:rsidRDefault="00376DE0" w:rsidP="007455B2">
      <w:pPr>
        <w:pStyle w:val="a3"/>
        <w:numPr>
          <w:ilvl w:val="2"/>
          <w:numId w:val="6"/>
        </w:numPr>
        <w:tabs>
          <w:tab w:val="left" w:pos="1560"/>
        </w:tabs>
        <w:spacing w:line="360" w:lineRule="auto"/>
        <w:ind w:left="0" w:firstLine="709"/>
        <w:jc w:val="both"/>
      </w:pPr>
      <w:r>
        <w:t>Детализация направления (группы) работ по видам работ.</w:t>
      </w:r>
    </w:p>
    <w:p w:rsidR="00376DE0" w:rsidRDefault="00376DE0" w:rsidP="00376DE0">
      <w:pPr>
        <w:pStyle w:val="a3"/>
        <w:tabs>
          <w:tab w:val="left" w:pos="1560"/>
        </w:tabs>
        <w:spacing w:line="360" w:lineRule="auto"/>
        <w:ind w:left="709"/>
        <w:jc w:val="both"/>
        <w:rPr>
          <w:i/>
        </w:rPr>
      </w:pPr>
      <w:r w:rsidRPr="00376DE0">
        <w:rPr>
          <w:i/>
        </w:rPr>
        <w:t>Пример:</w:t>
      </w:r>
    </w:p>
    <w:p w:rsidR="00376DE0" w:rsidRDefault="00376DE0" w:rsidP="00376DE0">
      <w:pPr>
        <w:pStyle w:val="a3"/>
        <w:tabs>
          <w:tab w:val="left" w:pos="1560"/>
        </w:tabs>
        <w:spacing w:line="360" w:lineRule="auto"/>
        <w:ind w:left="709"/>
        <w:jc w:val="both"/>
        <w:rPr>
          <w:i/>
        </w:rPr>
      </w:pPr>
      <w:r>
        <w:rPr>
          <w:i/>
        </w:rPr>
        <w:t>Направление работ</w:t>
      </w:r>
      <w:r w:rsidR="008D6659">
        <w:rPr>
          <w:i/>
        </w:rPr>
        <w:t>: селекция новых сортов картофеля.</w:t>
      </w:r>
    </w:p>
    <w:p w:rsidR="008D6659" w:rsidRDefault="008D6659" w:rsidP="00376DE0">
      <w:pPr>
        <w:pStyle w:val="a3"/>
        <w:tabs>
          <w:tab w:val="left" w:pos="1560"/>
        </w:tabs>
        <w:spacing w:line="360" w:lineRule="auto"/>
        <w:ind w:left="709"/>
        <w:jc w:val="both"/>
        <w:rPr>
          <w:i/>
        </w:rPr>
      </w:pPr>
      <w:r>
        <w:rPr>
          <w:i/>
        </w:rPr>
        <w:t>Содержание работ:</w:t>
      </w:r>
    </w:p>
    <w:p w:rsidR="008D6659" w:rsidRDefault="008D6659" w:rsidP="008D6659">
      <w:pPr>
        <w:pStyle w:val="a3"/>
        <w:numPr>
          <w:ilvl w:val="0"/>
          <w:numId w:val="13"/>
        </w:numPr>
        <w:tabs>
          <w:tab w:val="left" w:pos="1560"/>
        </w:tabs>
        <w:spacing w:line="360" w:lineRule="auto"/>
        <w:ind w:left="0" w:firstLine="709"/>
        <w:jc w:val="both"/>
        <w:rPr>
          <w:i/>
        </w:rPr>
      </w:pPr>
      <w:r>
        <w:rPr>
          <w:i/>
        </w:rPr>
        <w:t>отбор коллекционных образцов для проведения селекции;</w:t>
      </w:r>
    </w:p>
    <w:p w:rsidR="008D6659" w:rsidRDefault="008D6659" w:rsidP="008D6659">
      <w:pPr>
        <w:pStyle w:val="a3"/>
        <w:numPr>
          <w:ilvl w:val="0"/>
          <w:numId w:val="13"/>
        </w:numPr>
        <w:tabs>
          <w:tab w:val="left" w:pos="1560"/>
        </w:tabs>
        <w:spacing w:line="360" w:lineRule="auto"/>
        <w:ind w:left="0" w:firstLine="709"/>
        <w:jc w:val="both"/>
        <w:rPr>
          <w:i/>
        </w:rPr>
      </w:pPr>
      <w:r>
        <w:rPr>
          <w:i/>
        </w:rPr>
        <w:t>проведение гибридизации и получение гибридов картофеля в питомнике;</w:t>
      </w:r>
    </w:p>
    <w:p w:rsidR="008D6659" w:rsidRDefault="008D6659" w:rsidP="008D6659">
      <w:pPr>
        <w:pStyle w:val="a3"/>
        <w:numPr>
          <w:ilvl w:val="0"/>
          <w:numId w:val="13"/>
        </w:numPr>
        <w:tabs>
          <w:tab w:val="left" w:pos="1560"/>
        </w:tabs>
        <w:spacing w:line="360" w:lineRule="auto"/>
        <w:ind w:left="0" w:firstLine="709"/>
        <w:jc w:val="both"/>
        <w:rPr>
          <w:i/>
        </w:rPr>
      </w:pPr>
      <w:r>
        <w:rPr>
          <w:i/>
        </w:rPr>
        <w:t>отбор перспективных гибридов;</w:t>
      </w:r>
    </w:p>
    <w:p w:rsidR="008D6659" w:rsidRPr="00376DE0" w:rsidRDefault="008D6659" w:rsidP="008D6659">
      <w:pPr>
        <w:pStyle w:val="a3"/>
        <w:numPr>
          <w:ilvl w:val="0"/>
          <w:numId w:val="13"/>
        </w:numPr>
        <w:tabs>
          <w:tab w:val="left" w:pos="1560"/>
        </w:tabs>
        <w:spacing w:line="360" w:lineRule="auto"/>
        <w:ind w:left="0" w:firstLine="709"/>
        <w:jc w:val="both"/>
        <w:rPr>
          <w:i/>
        </w:rPr>
      </w:pPr>
      <w:r>
        <w:rPr>
          <w:i/>
        </w:rPr>
        <w:t>проведение испытаний новых сортов картофеля.</w:t>
      </w:r>
    </w:p>
    <w:p w:rsidR="00376DE0" w:rsidRDefault="000764BF" w:rsidP="000764BF">
      <w:pPr>
        <w:pStyle w:val="a3"/>
        <w:numPr>
          <w:ilvl w:val="2"/>
          <w:numId w:val="6"/>
        </w:numPr>
        <w:tabs>
          <w:tab w:val="left" w:pos="1560"/>
        </w:tabs>
        <w:spacing w:line="360" w:lineRule="auto"/>
        <w:ind w:left="0" w:firstLine="709"/>
        <w:jc w:val="both"/>
      </w:pPr>
      <w:r>
        <w:t xml:space="preserve">Исполнитель </w:t>
      </w:r>
      <w:r w:rsidR="00850261">
        <w:t>работ</w:t>
      </w:r>
      <w:r>
        <w:t>.</w:t>
      </w:r>
    </w:p>
    <w:p w:rsidR="00583847" w:rsidRPr="00583847" w:rsidRDefault="000764BF" w:rsidP="000764BF">
      <w:pPr>
        <w:pStyle w:val="a3"/>
        <w:numPr>
          <w:ilvl w:val="2"/>
          <w:numId w:val="6"/>
        </w:numPr>
        <w:tabs>
          <w:tab w:val="left" w:pos="1560"/>
        </w:tabs>
        <w:spacing w:line="360" w:lineRule="auto"/>
        <w:ind w:left="0" w:firstLine="709"/>
        <w:jc w:val="both"/>
      </w:pPr>
      <w:r w:rsidRPr="00583847">
        <w:t>Срок</w:t>
      </w:r>
      <w:r w:rsidR="008724D9" w:rsidRPr="00583847">
        <w:t xml:space="preserve"> (календарный год)</w:t>
      </w:r>
      <w:r w:rsidRPr="00583847">
        <w:t xml:space="preserve"> выполнения работ</w:t>
      </w:r>
      <w:r w:rsidR="00583847" w:rsidRPr="00583847">
        <w:t>.</w:t>
      </w:r>
    </w:p>
    <w:p w:rsidR="000764BF" w:rsidRPr="00583847" w:rsidRDefault="00583847" w:rsidP="00583847">
      <w:pPr>
        <w:pStyle w:val="a3"/>
        <w:tabs>
          <w:tab w:val="left" w:pos="1560"/>
        </w:tabs>
        <w:spacing w:line="360" w:lineRule="auto"/>
        <w:ind w:left="0" w:firstLine="709"/>
        <w:jc w:val="both"/>
      </w:pPr>
      <w:r w:rsidRPr="00583847">
        <w:t>Е</w:t>
      </w:r>
      <w:r w:rsidR="008724D9" w:rsidRPr="00583847">
        <w:t>сли</w:t>
      </w:r>
      <w:r>
        <w:t xml:space="preserve"> </w:t>
      </w:r>
      <w:r w:rsidR="00C93985">
        <w:t xml:space="preserve">начальный и конечный </w:t>
      </w:r>
      <w:r>
        <w:t>срок</w:t>
      </w:r>
      <w:r w:rsidR="00C93985">
        <w:t>и</w:t>
      </w:r>
      <w:r>
        <w:t xml:space="preserve"> выполнения работы в рамках комплексного научно-технического проекта</w:t>
      </w:r>
      <w:r w:rsidR="00C93985">
        <w:t xml:space="preserve"> приходятся на разные календарные годы</w:t>
      </w:r>
      <w:r>
        <w:t xml:space="preserve">, соответствующий вид работ выделяется в плане-графике отдельно по каждому </w:t>
      </w:r>
      <w:r w:rsidR="00C93985">
        <w:t xml:space="preserve">календарному </w:t>
      </w:r>
      <w:r>
        <w:t>году.</w:t>
      </w:r>
    </w:p>
    <w:p w:rsidR="000764BF" w:rsidRDefault="000764BF" w:rsidP="000764BF">
      <w:pPr>
        <w:pStyle w:val="a3"/>
        <w:numPr>
          <w:ilvl w:val="2"/>
          <w:numId w:val="6"/>
        </w:numPr>
        <w:tabs>
          <w:tab w:val="left" w:pos="1560"/>
        </w:tabs>
        <w:spacing w:line="360" w:lineRule="auto"/>
        <w:ind w:left="0" w:firstLine="709"/>
        <w:jc w:val="both"/>
      </w:pPr>
      <w:r>
        <w:t>Результаты работ</w:t>
      </w:r>
      <w:r w:rsidR="00850261">
        <w:t xml:space="preserve"> (определяются с учетом содержания работ)</w:t>
      </w:r>
      <w:r>
        <w:t>.</w:t>
      </w:r>
    </w:p>
    <w:p w:rsidR="00850261" w:rsidRDefault="00850261" w:rsidP="000764BF">
      <w:pPr>
        <w:pStyle w:val="a3"/>
        <w:numPr>
          <w:ilvl w:val="2"/>
          <w:numId w:val="6"/>
        </w:numPr>
        <w:tabs>
          <w:tab w:val="left" w:pos="1560"/>
        </w:tabs>
        <w:spacing w:line="360" w:lineRule="auto"/>
        <w:ind w:left="0" w:firstLine="709"/>
        <w:jc w:val="both"/>
      </w:pPr>
      <w:r>
        <w:t>Стоимость работ по каждому виду работ (в тысячах рублей</w:t>
      </w:r>
      <w:r w:rsidR="00AE55E5">
        <w:t>, с округлением до одного знака после запятой</w:t>
      </w:r>
      <w:r>
        <w:t>).</w:t>
      </w:r>
    </w:p>
    <w:p w:rsidR="000764BF" w:rsidRDefault="00850261" w:rsidP="000764BF">
      <w:pPr>
        <w:pStyle w:val="a3"/>
        <w:numPr>
          <w:ilvl w:val="2"/>
          <w:numId w:val="6"/>
        </w:numPr>
        <w:tabs>
          <w:tab w:val="left" w:pos="1560"/>
        </w:tabs>
        <w:spacing w:line="360" w:lineRule="auto"/>
        <w:ind w:left="0" w:firstLine="709"/>
        <w:jc w:val="both"/>
      </w:pPr>
      <w:r>
        <w:t>Источник финансирования работ</w:t>
      </w:r>
      <w:r w:rsidR="00C40E25">
        <w:t xml:space="preserve"> (</w:t>
      </w:r>
      <w:r w:rsidR="00572F95">
        <w:t xml:space="preserve">при бюджетном финансировании – </w:t>
      </w:r>
      <w:r w:rsidR="00C40E25">
        <w:t>наименование</w:t>
      </w:r>
      <w:r w:rsidR="00572F95">
        <w:t xml:space="preserve"> </w:t>
      </w:r>
      <w:r w:rsidR="00C40E25">
        <w:t>бюджета</w:t>
      </w:r>
      <w:r w:rsidR="00572F95">
        <w:t xml:space="preserve"> и наименование финансового инструмента; при внебюджетном финансировании – </w:t>
      </w:r>
      <w:r w:rsidR="00040649">
        <w:t>указание на внебюджетное финансирование работ и наименование организации, предостав</w:t>
      </w:r>
      <w:r w:rsidR="00AE5138">
        <w:t>ляющ</w:t>
      </w:r>
      <w:r w:rsidR="00040649">
        <w:t xml:space="preserve">ей </w:t>
      </w:r>
      <w:r w:rsidR="00AE5138">
        <w:t>денежные средства для финансирования работ).</w:t>
      </w:r>
    </w:p>
    <w:p w:rsidR="00E85F23" w:rsidRDefault="00E85F23" w:rsidP="00AE5138">
      <w:pPr>
        <w:pStyle w:val="a3"/>
        <w:tabs>
          <w:tab w:val="left" w:pos="1560"/>
        </w:tabs>
        <w:spacing w:line="360" w:lineRule="auto"/>
        <w:ind w:left="709"/>
        <w:jc w:val="both"/>
        <w:rPr>
          <w:i/>
        </w:rPr>
      </w:pPr>
    </w:p>
    <w:p w:rsidR="00AE5138" w:rsidRPr="00AE5138" w:rsidRDefault="00AE5138" w:rsidP="00AE5138">
      <w:pPr>
        <w:pStyle w:val="a3"/>
        <w:tabs>
          <w:tab w:val="left" w:pos="1560"/>
        </w:tabs>
        <w:spacing w:line="360" w:lineRule="auto"/>
        <w:ind w:left="709"/>
        <w:jc w:val="both"/>
        <w:rPr>
          <w:i/>
        </w:rPr>
      </w:pPr>
      <w:r w:rsidRPr="00AE5138">
        <w:rPr>
          <w:i/>
        </w:rPr>
        <w:lastRenderedPageBreak/>
        <w:t>Пример:</w:t>
      </w:r>
    </w:p>
    <w:p w:rsidR="00AE5138" w:rsidRDefault="00AE5138" w:rsidP="00BA615F">
      <w:pPr>
        <w:pStyle w:val="a3"/>
        <w:tabs>
          <w:tab w:val="left" w:pos="1560"/>
        </w:tabs>
        <w:spacing w:line="360" w:lineRule="auto"/>
        <w:ind w:left="0" w:firstLine="709"/>
        <w:jc w:val="both"/>
        <w:rPr>
          <w:i/>
        </w:rPr>
      </w:pPr>
      <w:r>
        <w:rPr>
          <w:i/>
        </w:rPr>
        <w:t xml:space="preserve">Федеральный бюджет, </w:t>
      </w:r>
      <w:r w:rsidR="002A12AE">
        <w:rPr>
          <w:i/>
        </w:rPr>
        <w:t>грант</w:t>
      </w:r>
      <w:r w:rsidR="00BA615F">
        <w:rPr>
          <w:i/>
        </w:rPr>
        <w:t xml:space="preserve"> на выполнение комплексного научно-технического проекта</w:t>
      </w:r>
    </w:p>
    <w:p w:rsidR="00AE5138" w:rsidRDefault="00AE5138" w:rsidP="00BA615F">
      <w:pPr>
        <w:pStyle w:val="a3"/>
        <w:tabs>
          <w:tab w:val="left" w:pos="1560"/>
        </w:tabs>
        <w:spacing w:line="360" w:lineRule="auto"/>
        <w:ind w:left="0" w:firstLine="709"/>
        <w:jc w:val="both"/>
        <w:rPr>
          <w:i/>
        </w:rPr>
      </w:pPr>
      <w:r>
        <w:rPr>
          <w:i/>
        </w:rPr>
        <w:t>или</w:t>
      </w:r>
    </w:p>
    <w:p w:rsidR="00BA615F" w:rsidRDefault="00BA615F" w:rsidP="00BA615F">
      <w:pPr>
        <w:pStyle w:val="a3"/>
        <w:tabs>
          <w:tab w:val="left" w:pos="1560"/>
        </w:tabs>
        <w:spacing w:line="360" w:lineRule="auto"/>
        <w:ind w:left="0" w:firstLine="709"/>
        <w:jc w:val="both"/>
        <w:rPr>
          <w:i/>
        </w:rPr>
      </w:pPr>
      <w:r>
        <w:rPr>
          <w:i/>
        </w:rPr>
        <w:t xml:space="preserve">Федеральный бюджет, субсидия </w:t>
      </w:r>
      <w:r w:rsidR="00B9597E">
        <w:rPr>
          <w:i/>
        </w:rPr>
        <w:t xml:space="preserve">подведомственному </w:t>
      </w:r>
      <w:r>
        <w:rPr>
          <w:i/>
        </w:rPr>
        <w:t>учреждени</w:t>
      </w:r>
      <w:r w:rsidR="00B9597E">
        <w:rPr>
          <w:i/>
        </w:rPr>
        <w:t>ю</w:t>
      </w:r>
      <w:r>
        <w:rPr>
          <w:i/>
        </w:rPr>
        <w:t xml:space="preserve"> на выполнение государственного задания,</w:t>
      </w:r>
    </w:p>
    <w:p w:rsidR="00BA615F" w:rsidRDefault="00BA615F" w:rsidP="00BA615F">
      <w:pPr>
        <w:pStyle w:val="a3"/>
        <w:tabs>
          <w:tab w:val="left" w:pos="1560"/>
        </w:tabs>
        <w:spacing w:line="360" w:lineRule="auto"/>
        <w:ind w:left="0" w:firstLine="709"/>
        <w:jc w:val="both"/>
        <w:rPr>
          <w:i/>
        </w:rPr>
      </w:pPr>
      <w:r>
        <w:rPr>
          <w:i/>
        </w:rPr>
        <w:t>или</w:t>
      </w:r>
    </w:p>
    <w:p w:rsidR="00AE5138" w:rsidRDefault="00AE5138" w:rsidP="00BA615F">
      <w:pPr>
        <w:pStyle w:val="a3"/>
        <w:tabs>
          <w:tab w:val="left" w:pos="1560"/>
        </w:tabs>
        <w:spacing w:line="360" w:lineRule="auto"/>
        <w:ind w:left="0" w:firstLine="709"/>
        <w:jc w:val="both"/>
        <w:rPr>
          <w:i/>
        </w:rPr>
      </w:pPr>
      <w:r>
        <w:rPr>
          <w:i/>
        </w:rPr>
        <w:t>Внебюджетные средства, ООО «Русское поле».</w:t>
      </w:r>
    </w:p>
    <w:p w:rsidR="004D7BD9" w:rsidRDefault="004D7BD9" w:rsidP="00AE5138">
      <w:pPr>
        <w:pStyle w:val="a3"/>
        <w:tabs>
          <w:tab w:val="left" w:pos="1560"/>
        </w:tabs>
        <w:spacing w:line="360" w:lineRule="auto"/>
        <w:ind w:left="709"/>
        <w:jc w:val="both"/>
        <w:rPr>
          <w:i/>
        </w:rPr>
      </w:pPr>
    </w:p>
    <w:p w:rsidR="004D7BD9" w:rsidRPr="004D7BD9" w:rsidRDefault="004D7BD9" w:rsidP="004D7BD9">
      <w:pPr>
        <w:pStyle w:val="a3"/>
        <w:tabs>
          <w:tab w:val="left" w:pos="1418"/>
        </w:tabs>
        <w:spacing w:line="360" w:lineRule="auto"/>
        <w:ind w:left="0" w:firstLine="709"/>
        <w:jc w:val="both"/>
        <w:rPr>
          <w:b/>
        </w:rPr>
      </w:pPr>
      <w:r>
        <w:rPr>
          <w:b/>
        </w:rPr>
        <w:t>Приложение № 2 «Финансовый план комплексного научно-технического проекта»</w:t>
      </w:r>
    </w:p>
    <w:p w:rsidR="00B458D2" w:rsidRDefault="00E85F23" w:rsidP="00D14D39">
      <w:pPr>
        <w:pStyle w:val="a3"/>
        <w:numPr>
          <w:ilvl w:val="1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>Приложение к паспорту проекта «</w:t>
      </w:r>
      <w:r w:rsidR="00020A6D">
        <w:t>Финансовый план комплексного научно-технического проекта</w:t>
      </w:r>
      <w:r>
        <w:t>»</w:t>
      </w:r>
      <w:r w:rsidR="00020A6D">
        <w:t xml:space="preserve"> оформляется в виде таблицы, в которой последовательно указывается источник финансирования</w:t>
      </w:r>
      <w:r w:rsidR="00B458D2">
        <w:t>:</w:t>
      </w:r>
    </w:p>
    <w:p w:rsidR="00B458D2" w:rsidRDefault="00020A6D" w:rsidP="00B458D2">
      <w:pPr>
        <w:pStyle w:val="a3"/>
        <w:tabs>
          <w:tab w:val="left" w:pos="1418"/>
        </w:tabs>
        <w:spacing w:line="360" w:lineRule="auto"/>
        <w:ind w:left="0" w:firstLine="709"/>
        <w:jc w:val="both"/>
      </w:pPr>
      <w:r>
        <w:t>для средств федерального бюджета – с распределением по финансовым инструментам</w:t>
      </w:r>
      <w:r w:rsidR="00B458D2">
        <w:t xml:space="preserve"> (субсидия подведомственному учреждению на выполнение государственного задания, грант на выполнение комплексного научно-технического проекта, а также субсидия, грант или иной вид расходов федерального бюджета </w:t>
      </w:r>
      <w:r w:rsidR="00B458D2" w:rsidRPr="00B458D2">
        <w:t>на разработку образовательных программ для системы высшего, среднего профессионального и дополнительного профессионального образования по специальностям и направлениям подготовки, соответствующим тематике подпрограммы</w:t>
      </w:r>
      <w:r w:rsidR="00B458D2">
        <w:t>)</w:t>
      </w:r>
      <w:r>
        <w:t>;</w:t>
      </w:r>
    </w:p>
    <w:p w:rsidR="00B458D2" w:rsidRDefault="00020A6D" w:rsidP="00B458D2">
      <w:pPr>
        <w:pStyle w:val="a3"/>
        <w:tabs>
          <w:tab w:val="left" w:pos="1418"/>
        </w:tabs>
        <w:spacing w:line="360" w:lineRule="auto"/>
        <w:ind w:left="0" w:firstLine="709"/>
        <w:jc w:val="both"/>
      </w:pPr>
      <w:r>
        <w:t xml:space="preserve">для средств бюджета субъекта Российской Федерации – с указанием </w:t>
      </w:r>
      <w:r w:rsidR="00B458D2">
        <w:t xml:space="preserve">финансовых инструментов </w:t>
      </w:r>
      <w:r>
        <w:t>поддержки</w:t>
      </w:r>
      <w:r w:rsidR="00B458D2">
        <w:t xml:space="preserve"> проекта</w:t>
      </w:r>
      <w:r w:rsidR="007C3C70">
        <w:t>;</w:t>
      </w:r>
    </w:p>
    <w:p w:rsidR="00B458D2" w:rsidRDefault="007C3C70" w:rsidP="00B458D2">
      <w:pPr>
        <w:pStyle w:val="a3"/>
        <w:tabs>
          <w:tab w:val="left" w:pos="1418"/>
        </w:tabs>
        <w:spacing w:line="360" w:lineRule="auto"/>
        <w:ind w:left="0" w:firstLine="709"/>
        <w:jc w:val="both"/>
      </w:pPr>
      <w:r>
        <w:t xml:space="preserve"> для внебюджетных средств – с распределением на средства, предоставляемые заказчиком проекта, и средства, предоставляемые участниками проекта</w:t>
      </w:r>
      <w:r w:rsidR="00020A6D">
        <w:t>)</w:t>
      </w:r>
      <w:r w:rsidR="00B458D2">
        <w:t>,</w:t>
      </w:r>
    </w:p>
    <w:p w:rsidR="007455B2" w:rsidRDefault="00020A6D" w:rsidP="00B458D2">
      <w:pPr>
        <w:pStyle w:val="a3"/>
        <w:tabs>
          <w:tab w:val="left" w:pos="1418"/>
        </w:tabs>
        <w:spacing w:line="360" w:lineRule="auto"/>
        <w:ind w:left="0" w:firstLine="709"/>
        <w:jc w:val="both"/>
      </w:pPr>
      <w:r>
        <w:t xml:space="preserve">и объем </w:t>
      </w:r>
      <w:r w:rsidR="007C3C70">
        <w:t xml:space="preserve">финансирования (в тысячах рублей, </w:t>
      </w:r>
      <w:r w:rsidR="00403334">
        <w:t>с округлением до одного знака после запятой</w:t>
      </w:r>
      <w:r w:rsidR="007C3C70">
        <w:t>).</w:t>
      </w:r>
    </w:p>
    <w:p w:rsidR="00D76379" w:rsidRDefault="00D76379" w:rsidP="00D76379">
      <w:pPr>
        <w:pStyle w:val="a3"/>
        <w:tabs>
          <w:tab w:val="left" w:pos="1418"/>
        </w:tabs>
        <w:spacing w:line="360" w:lineRule="auto"/>
        <w:ind w:left="0" w:firstLine="709"/>
        <w:jc w:val="both"/>
      </w:pPr>
      <w:r w:rsidRPr="00D76379">
        <w:t>Сведения об объеме финансирования комплексного научно-технического проекта (в том числе, с распределением по источникам финансирования), указанные Финансовом плане комплексного научно-технического проекта</w:t>
      </w:r>
      <w:r>
        <w:t xml:space="preserve">, </w:t>
      </w:r>
      <w:r w:rsidRPr="00D76379">
        <w:t xml:space="preserve">должны </w:t>
      </w:r>
      <w:r w:rsidRPr="00D76379">
        <w:lastRenderedPageBreak/>
        <w:t>соответствовать сведениям, указанным в заявке на участие в отборе комплексных научно-технических проектов и</w:t>
      </w:r>
      <w:r>
        <w:t xml:space="preserve"> </w:t>
      </w:r>
      <w:r w:rsidRPr="00D76379">
        <w:t>пункте 1.4, подпунктах</w:t>
      </w:r>
      <w:r>
        <w:t xml:space="preserve"> 1.4.1 и 1.4.2 паспорта проекта.</w:t>
      </w:r>
    </w:p>
    <w:p w:rsidR="00E85F23" w:rsidRDefault="00E85F23" w:rsidP="00D76379">
      <w:pPr>
        <w:pStyle w:val="a3"/>
        <w:tabs>
          <w:tab w:val="left" w:pos="1418"/>
        </w:tabs>
        <w:spacing w:line="360" w:lineRule="auto"/>
        <w:ind w:left="0" w:firstLine="709"/>
        <w:jc w:val="both"/>
        <w:rPr>
          <w:b/>
        </w:rPr>
      </w:pPr>
    </w:p>
    <w:p w:rsidR="007455B2" w:rsidRDefault="009E6294" w:rsidP="00D76379">
      <w:pPr>
        <w:pStyle w:val="a3"/>
        <w:tabs>
          <w:tab w:val="left" w:pos="1418"/>
        </w:tabs>
        <w:spacing w:line="360" w:lineRule="auto"/>
        <w:ind w:left="0" w:firstLine="709"/>
        <w:jc w:val="both"/>
      </w:pPr>
      <w:r w:rsidRPr="009E6294">
        <w:rPr>
          <w:b/>
        </w:rPr>
        <w:t>Приложение № 3 «Целевые индикаторы и показатели результативности выполнения комплексного научно-технического проекта»</w:t>
      </w:r>
      <w:r w:rsidR="00D76379" w:rsidRPr="00D76379">
        <w:t xml:space="preserve"> </w:t>
      </w:r>
    </w:p>
    <w:p w:rsidR="009E6294" w:rsidRDefault="00E85F23" w:rsidP="00D14D39">
      <w:pPr>
        <w:pStyle w:val="a3"/>
        <w:numPr>
          <w:ilvl w:val="1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>П</w:t>
      </w:r>
      <w:r w:rsidR="0027526E">
        <w:t xml:space="preserve">риложение </w:t>
      </w:r>
      <w:r>
        <w:t xml:space="preserve">к паспорту проекта «Целевые индикаторы и показатели результативности выполнения комплексного научно-технического проекта» </w:t>
      </w:r>
      <w:r w:rsidR="00B8690D">
        <w:t>оформля</w:t>
      </w:r>
      <w:r w:rsidR="0027526E">
        <w:t>е</w:t>
      </w:r>
      <w:r w:rsidR="00B8690D">
        <w:t>тся в виде таблицы, в которой последовательно, отдельно по каждому мероприятию проекта, указываются:</w:t>
      </w:r>
    </w:p>
    <w:p w:rsidR="00037F3B" w:rsidRDefault="00037F3B" w:rsidP="00037F3B">
      <w:pPr>
        <w:pStyle w:val="a3"/>
        <w:numPr>
          <w:ilvl w:val="2"/>
          <w:numId w:val="6"/>
        </w:numPr>
        <w:tabs>
          <w:tab w:val="left" w:pos="1560"/>
        </w:tabs>
        <w:spacing w:line="360" w:lineRule="auto"/>
        <w:ind w:left="0" w:firstLine="709"/>
        <w:jc w:val="both"/>
      </w:pPr>
      <w:r w:rsidRPr="00037F3B">
        <w:t>Направление (группа) работ, выполняемых в рамках мероприятия</w:t>
      </w:r>
      <w:r>
        <w:t>.</w:t>
      </w:r>
    </w:p>
    <w:p w:rsidR="00037F3B" w:rsidRDefault="00037F3B" w:rsidP="00037F3B">
      <w:pPr>
        <w:pStyle w:val="a3"/>
        <w:tabs>
          <w:tab w:val="left" w:pos="1560"/>
        </w:tabs>
        <w:spacing w:line="360" w:lineRule="auto"/>
        <w:ind w:left="0" w:firstLine="709"/>
        <w:jc w:val="both"/>
      </w:pPr>
      <w:r>
        <w:t>Сведения о направлениях работ, указанные в данном приложении, должны соответствовать сведениям, указанным в Плане-графике выполнения комплексного научно-технического проекта.</w:t>
      </w:r>
    </w:p>
    <w:p w:rsidR="005F226F" w:rsidRDefault="009E0B22" w:rsidP="00037F3B">
      <w:pPr>
        <w:pStyle w:val="a3"/>
        <w:numPr>
          <w:ilvl w:val="2"/>
          <w:numId w:val="6"/>
        </w:numPr>
        <w:tabs>
          <w:tab w:val="left" w:pos="1560"/>
        </w:tabs>
        <w:spacing w:line="360" w:lineRule="auto"/>
        <w:ind w:left="0" w:firstLine="709"/>
        <w:jc w:val="both"/>
      </w:pPr>
      <w:r>
        <w:t>Наименование п</w:t>
      </w:r>
      <w:r w:rsidR="00037F3B">
        <w:t>оказател</w:t>
      </w:r>
      <w:r>
        <w:t>ей</w:t>
      </w:r>
      <w:r w:rsidR="00037F3B">
        <w:t xml:space="preserve"> результативности выполнения комплексного научно-технического проекта</w:t>
      </w:r>
      <w:r>
        <w:t xml:space="preserve"> и единицы их измерения</w:t>
      </w:r>
      <w:r w:rsidR="00037F3B">
        <w:t>, которые определяются в соответствии с подпрограмм</w:t>
      </w:r>
      <w:r w:rsidR="005F226F">
        <w:t>ой.</w:t>
      </w:r>
    </w:p>
    <w:p w:rsidR="009E0B22" w:rsidRDefault="009E0B22" w:rsidP="00037F3B">
      <w:pPr>
        <w:pStyle w:val="a3"/>
        <w:numPr>
          <w:ilvl w:val="2"/>
          <w:numId w:val="6"/>
        </w:numPr>
        <w:tabs>
          <w:tab w:val="left" w:pos="1560"/>
        </w:tabs>
        <w:spacing w:line="360" w:lineRule="auto"/>
        <w:ind w:left="0" w:firstLine="709"/>
        <w:jc w:val="both"/>
      </w:pPr>
      <w:r>
        <w:t>Планируемые значения показателей результативности выполнения комплексного научно-технического проекта в каждом году реализации проекта.</w:t>
      </w:r>
    </w:p>
    <w:p w:rsidR="00B8690D" w:rsidRDefault="003F44C0" w:rsidP="005F226F">
      <w:pPr>
        <w:pStyle w:val="a3"/>
        <w:tabs>
          <w:tab w:val="left" w:pos="1560"/>
        </w:tabs>
        <w:spacing w:line="360" w:lineRule="auto"/>
        <w:ind w:left="0" w:firstLine="709"/>
        <w:jc w:val="both"/>
      </w:pPr>
      <w:r>
        <w:t>Если в и</w:t>
      </w:r>
      <w:r w:rsidR="005F226F">
        <w:t>звещени</w:t>
      </w:r>
      <w:r>
        <w:t>и</w:t>
      </w:r>
      <w:r w:rsidR="005F226F">
        <w:t xml:space="preserve"> о проведении отбора проектов </w:t>
      </w:r>
      <w:r>
        <w:t>установ</w:t>
      </w:r>
      <w:r w:rsidR="005F226F">
        <w:t>лены минимальн</w:t>
      </w:r>
      <w:r>
        <w:t>о допустимые</w:t>
      </w:r>
      <w:r w:rsidR="005F226F">
        <w:t xml:space="preserve"> значения</w:t>
      </w:r>
      <w:r>
        <w:t xml:space="preserve"> показателей результативности выполнения комплексного научно-технического проекта, </w:t>
      </w:r>
      <w:r w:rsidR="00E85F23">
        <w:t>в данном приложении к паспорту проекта указываются</w:t>
      </w:r>
      <w:r w:rsidR="005C2296">
        <w:t xml:space="preserve"> планируемые значения</w:t>
      </w:r>
      <w:r w:rsidR="00E85F23">
        <w:t xml:space="preserve"> показател</w:t>
      </w:r>
      <w:r w:rsidR="005C2296">
        <w:t>ей</w:t>
      </w:r>
      <w:r w:rsidR="00E85F23">
        <w:t xml:space="preserve"> результативности выполнения комплексного научно-технического проекта, которые должны быть равными установленным в извещении минимально допустимым значениям показателей или превышать их.</w:t>
      </w:r>
    </w:p>
    <w:p w:rsidR="009C2730" w:rsidRDefault="009C2730" w:rsidP="005F226F">
      <w:pPr>
        <w:pStyle w:val="a3"/>
        <w:tabs>
          <w:tab w:val="left" w:pos="1560"/>
        </w:tabs>
        <w:spacing w:line="360" w:lineRule="auto"/>
        <w:ind w:left="0" w:firstLine="709"/>
        <w:jc w:val="both"/>
      </w:pPr>
      <w:r>
        <w:t>При р</w:t>
      </w:r>
      <w:r w:rsidR="009E0B22">
        <w:t>асчете планируемых</w:t>
      </w:r>
      <w:r>
        <w:t xml:space="preserve"> </w:t>
      </w:r>
      <w:r w:rsidR="009E0B22">
        <w:t xml:space="preserve">значений </w:t>
      </w:r>
      <w:r>
        <w:t>показателей результативности выполнения комплексного научно-технического проекта также рекомендуется руководствоваться прилагаемой к подпрограмме методикой расчета целевых индикаторов и показателей</w:t>
      </w:r>
      <w:r w:rsidR="00C70396">
        <w:t xml:space="preserve"> (отдельные показатели подлежат расчету и указанию нарастающим итогом)</w:t>
      </w:r>
      <w:r>
        <w:t>.</w:t>
      </w:r>
    </w:p>
    <w:p w:rsidR="009E0B22" w:rsidRDefault="009E0B22" w:rsidP="005F226F">
      <w:pPr>
        <w:pStyle w:val="a3"/>
        <w:tabs>
          <w:tab w:val="left" w:pos="1560"/>
        </w:tabs>
        <w:spacing w:line="360" w:lineRule="auto"/>
        <w:ind w:left="0" w:firstLine="709"/>
        <w:jc w:val="both"/>
      </w:pPr>
      <w:r w:rsidRPr="009E0B22">
        <w:lastRenderedPageBreak/>
        <w:t>При указании п</w:t>
      </w:r>
      <w:r w:rsidR="00C70396">
        <w:t>ланируемых значений показателей результативности выполнения комплексного научно-технического проекта</w:t>
      </w:r>
      <w:r w:rsidRPr="009E0B22">
        <w:t xml:space="preserve"> по годам реализации проекта в ячейке таблицы ставится прочерк, если проект в соответствующем году не выполняется</w:t>
      </w:r>
      <w:r w:rsidR="00C70396">
        <w:t>.</w:t>
      </w:r>
    </w:p>
    <w:p w:rsidR="009E6294" w:rsidRDefault="009E6294" w:rsidP="009E6294">
      <w:pPr>
        <w:pStyle w:val="a3"/>
        <w:tabs>
          <w:tab w:val="left" w:pos="1418"/>
        </w:tabs>
        <w:spacing w:line="360" w:lineRule="auto"/>
        <w:ind w:left="709"/>
        <w:jc w:val="both"/>
      </w:pPr>
    </w:p>
    <w:p w:rsidR="00B458D2" w:rsidRDefault="00D14D39" w:rsidP="00D14D39">
      <w:pPr>
        <w:pStyle w:val="a3"/>
        <w:numPr>
          <w:ilvl w:val="1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 xml:space="preserve">Паспорт проекта </w:t>
      </w:r>
      <w:r w:rsidR="008E1E69">
        <w:t xml:space="preserve">и приложения к нему </w:t>
      </w:r>
      <w:r w:rsidRPr="00D14D39">
        <w:t>подписыва</w:t>
      </w:r>
      <w:r w:rsidR="008E1E69">
        <w:t>ю</w:t>
      </w:r>
      <w:r w:rsidRPr="00D14D39">
        <w:t>тся уполномоченными представителями организаций, являющихся заказчиком и участниками комплексного научно-технического проекта и скрепля</w:t>
      </w:r>
      <w:r w:rsidR="008E1E69">
        <w:t>ю</w:t>
      </w:r>
      <w:r w:rsidRPr="00D14D39">
        <w:t>тся оттиском печати организации</w:t>
      </w:r>
      <w:r>
        <w:t>.</w:t>
      </w:r>
    </w:p>
    <w:p w:rsidR="00B458D2" w:rsidRDefault="00B458D2">
      <w:r>
        <w:br w:type="page"/>
      </w:r>
    </w:p>
    <w:p w:rsidR="00CD5A32" w:rsidRDefault="006913A6" w:rsidP="006913A6">
      <w:pPr>
        <w:pStyle w:val="1"/>
        <w:numPr>
          <w:ilvl w:val="0"/>
          <w:numId w:val="6"/>
        </w:numPr>
      </w:pPr>
      <w:bookmarkStart w:id="5" w:name="_Toc524110294"/>
      <w:r>
        <w:lastRenderedPageBreak/>
        <w:t>ПОДГОТОВКА ТЕХНИКО-ЭКОНОМИЧЕСКОГО ОБОСНОВАНИЯ КОМПЛЕКСНОГО НАУЧНО-ТЕХНИЧЕСКОГО ПРОЕКТА</w:t>
      </w:r>
      <w:bookmarkEnd w:id="5"/>
    </w:p>
    <w:p w:rsidR="007630FF" w:rsidRDefault="007630FF"/>
    <w:p w:rsidR="007630FF" w:rsidRDefault="007630FF" w:rsidP="007630FF">
      <w:pPr>
        <w:pStyle w:val="a3"/>
        <w:numPr>
          <w:ilvl w:val="1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>Технико-экономическое обоснование комплексного научно-технического проекта (далее – ТЭО) готовится в соответствии с формой, содержащейся в приложении № 3 к Порядку отбора проектов.</w:t>
      </w:r>
    </w:p>
    <w:p w:rsidR="007630FF" w:rsidRDefault="00AE1924" w:rsidP="007630FF">
      <w:pPr>
        <w:pStyle w:val="a3"/>
        <w:numPr>
          <w:ilvl w:val="1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>В строке «Название комплексного научно-технического</w:t>
      </w:r>
      <w:r w:rsidR="00CD2E23">
        <w:t xml:space="preserve"> проекта» указывается название проекта, предлагаемого для участия в подпрограмме.</w:t>
      </w:r>
    </w:p>
    <w:p w:rsidR="00CD2E23" w:rsidRDefault="00334270" w:rsidP="00F114AB">
      <w:pPr>
        <w:pStyle w:val="a3"/>
        <w:tabs>
          <w:tab w:val="left" w:pos="1418"/>
        </w:tabs>
        <w:spacing w:line="360" w:lineRule="auto"/>
        <w:ind w:left="0" w:firstLine="709"/>
        <w:jc w:val="both"/>
      </w:pPr>
      <w:r>
        <w:t>При отсутствии у</w:t>
      </w:r>
      <w:r w:rsidR="00F114AB">
        <w:t xml:space="preserve"> комплексн</w:t>
      </w:r>
      <w:r>
        <w:t>ого</w:t>
      </w:r>
      <w:r w:rsidR="00F114AB">
        <w:t xml:space="preserve"> научно-техническ</w:t>
      </w:r>
      <w:r>
        <w:t>ого</w:t>
      </w:r>
      <w:r w:rsidR="00F114AB">
        <w:t xml:space="preserve"> проект</w:t>
      </w:r>
      <w:r>
        <w:t>а</w:t>
      </w:r>
      <w:r w:rsidR="00F114AB">
        <w:t xml:space="preserve"> названия</w:t>
      </w:r>
      <w:r>
        <w:t xml:space="preserve"> в строке указывается «Названия не имеет»</w:t>
      </w:r>
      <w:r w:rsidR="00F114AB">
        <w:t>.</w:t>
      </w:r>
    </w:p>
    <w:p w:rsidR="00CD2E23" w:rsidRDefault="00F114AB" w:rsidP="007630FF">
      <w:pPr>
        <w:pStyle w:val="a3"/>
        <w:numPr>
          <w:ilvl w:val="1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>ТЭО состоит из семи разделов:</w:t>
      </w:r>
    </w:p>
    <w:p w:rsidR="00F114AB" w:rsidRDefault="00F114AB" w:rsidP="00F114AB">
      <w:pPr>
        <w:pStyle w:val="a3"/>
        <w:numPr>
          <w:ilvl w:val="0"/>
          <w:numId w:val="9"/>
        </w:numPr>
        <w:tabs>
          <w:tab w:val="left" w:pos="1418"/>
        </w:tabs>
        <w:spacing w:line="360" w:lineRule="auto"/>
        <w:ind w:left="0" w:firstLine="709"/>
        <w:jc w:val="both"/>
      </w:pPr>
      <w:r>
        <w:t>раздел 1 «Заказчик и участники комплексного научно-технического проекта»;</w:t>
      </w:r>
    </w:p>
    <w:p w:rsidR="00F114AB" w:rsidRDefault="00F114AB" w:rsidP="00257BD5">
      <w:pPr>
        <w:pStyle w:val="a3"/>
        <w:numPr>
          <w:ilvl w:val="0"/>
          <w:numId w:val="9"/>
        </w:numPr>
        <w:tabs>
          <w:tab w:val="left" w:pos="1418"/>
        </w:tabs>
        <w:spacing w:line="360" w:lineRule="auto"/>
        <w:ind w:hanging="720"/>
        <w:jc w:val="both"/>
      </w:pPr>
      <w:r>
        <w:t>раздел 2 «Научно-техническое описание и обоснование проекта»;</w:t>
      </w:r>
    </w:p>
    <w:p w:rsidR="00F114AB" w:rsidRDefault="00F114AB" w:rsidP="00F114AB">
      <w:pPr>
        <w:pStyle w:val="a3"/>
        <w:numPr>
          <w:ilvl w:val="0"/>
          <w:numId w:val="9"/>
        </w:numPr>
        <w:tabs>
          <w:tab w:val="left" w:pos="1418"/>
        </w:tabs>
        <w:spacing w:line="360" w:lineRule="auto"/>
        <w:ind w:left="0" w:firstLine="709"/>
        <w:jc w:val="both"/>
      </w:pPr>
      <w:r>
        <w:t>раздел 3 «Рыночный потенциал комплексного научно-технического проекта»;</w:t>
      </w:r>
    </w:p>
    <w:p w:rsidR="00F114AB" w:rsidRDefault="00F114AB" w:rsidP="00F114AB">
      <w:pPr>
        <w:pStyle w:val="a3"/>
        <w:numPr>
          <w:ilvl w:val="0"/>
          <w:numId w:val="9"/>
        </w:numPr>
        <w:tabs>
          <w:tab w:val="left" w:pos="1418"/>
        </w:tabs>
        <w:spacing w:line="360" w:lineRule="auto"/>
        <w:ind w:left="0" w:firstLine="709"/>
        <w:jc w:val="both"/>
      </w:pPr>
      <w:r>
        <w:t>раздел 4 «Экономическое обоснование реализуемости комплексного научно-технического проекта»;</w:t>
      </w:r>
    </w:p>
    <w:p w:rsidR="00F114AB" w:rsidRDefault="00257BD5" w:rsidP="00257BD5">
      <w:pPr>
        <w:pStyle w:val="a3"/>
        <w:numPr>
          <w:ilvl w:val="0"/>
          <w:numId w:val="9"/>
        </w:numPr>
        <w:tabs>
          <w:tab w:val="left" w:pos="1418"/>
        </w:tabs>
        <w:spacing w:line="360" w:lineRule="auto"/>
        <w:ind w:left="0" w:firstLine="709"/>
        <w:jc w:val="both"/>
      </w:pPr>
      <w:r>
        <w:t>раздел 5 «</w:t>
      </w:r>
      <w:r w:rsidR="00F114AB">
        <w:t>Материально-техническая база комплексного научно-технического проекта»;</w:t>
      </w:r>
    </w:p>
    <w:p w:rsidR="00F114AB" w:rsidRDefault="00F114AB" w:rsidP="00257BD5">
      <w:pPr>
        <w:pStyle w:val="a3"/>
        <w:numPr>
          <w:ilvl w:val="0"/>
          <w:numId w:val="9"/>
        </w:numPr>
        <w:tabs>
          <w:tab w:val="left" w:pos="1418"/>
          <w:tab w:val="left" w:pos="1843"/>
        </w:tabs>
        <w:spacing w:line="360" w:lineRule="auto"/>
        <w:ind w:left="0" w:firstLine="709"/>
        <w:jc w:val="both"/>
      </w:pPr>
      <w:r>
        <w:t>раздел 6 «Влияние комплексного научно-технического проекта на социально-экономическое развитие субъекта Российской Федерации»;</w:t>
      </w:r>
    </w:p>
    <w:p w:rsidR="00F114AB" w:rsidRDefault="00F114AB" w:rsidP="00257BD5">
      <w:pPr>
        <w:pStyle w:val="a3"/>
        <w:numPr>
          <w:ilvl w:val="0"/>
          <w:numId w:val="9"/>
        </w:numPr>
        <w:tabs>
          <w:tab w:val="left" w:pos="1418"/>
        </w:tabs>
        <w:spacing w:line="360" w:lineRule="auto"/>
        <w:ind w:left="0" w:firstLine="709"/>
        <w:jc w:val="both"/>
      </w:pPr>
      <w:r>
        <w:t>раздел 7 «Другие результаты комплексного научно-технического проекта».</w:t>
      </w:r>
    </w:p>
    <w:p w:rsidR="00334270" w:rsidRDefault="00334270" w:rsidP="00324979">
      <w:pPr>
        <w:pStyle w:val="a3"/>
        <w:tabs>
          <w:tab w:val="left" w:pos="1418"/>
        </w:tabs>
        <w:spacing w:line="360" w:lineRule="auto"/>
        <w:ind w:left="0" w:firstLine="709"/>
        <w:jc w:val="both"/>
      </w:pPr>
      <w:r>
        <w:t xml:space="preserve">Каждый раздел ТЭО состоит из пунктов, детализирующих </w:t>
      </w:r>
      <w:r w:rsidR="00324979">
        <w:t>подлежащие указанию в документе сведения.</w:t>
      </w:r>
    </w:p>
    <w:p w:rsidR="00F114AB" w:rsidRDefault="00F80C63" w:rsidP="00043A18">
      <w:pPr>
        <w:pStyle w:val="a3"/>
        <w:numPr>
          <w:ilvl w:val="1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 xml:space="preserve">В пункте 1.1 делается запись «Заказчик </w:t>
      </w:r>
      <w:r w:rsidR="00D13D3E">
        <w:t xml:space="preserve">комплексного научно-технического проекта» и указывается </w:t>
      </w:r>
      <w:r w:rsidR="00043A18">
        <w:t xml:space="preserve">полное </w:t>
      </w:r>
      <w:r w:rsidR="00D13D3E">
        <w:t>наименование</w:t>
      </w:r>
      <w:r w:rsidR="00043A18" w:rsidRPr="00043A18">
        <w:t xml:space="preserve"> организации – заказчика комплексного научно-технического проекта в соответствии с уставом, включая указание на организационно-правовую форму</w:t>
      </w:r>
      <w:r w:rsidR="00043A18">
        <w:t>.</w:t>
      </w:r>
    </w:p>
    <w:p w:rsidR="0046055B" w:rsidRDefault="0046055B" w:rsidP="00043A18">
      <w:pPr>
        <w:pStyle w:val="a3"/>
        <w:numPr>
          <w:ilvl w:val="1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 xml:space="preserve">В подпункте 1.1.1 указываются сведения о выполнении </w:t>
      </w:r>
      <w:r w:rsidR="00C76BF2">
        <w:t xml:space="preserve">заказчиком комплексного научно-технического проекта </w:t>
      </w:r>
      <w:r>
        <w:t xml:space="preserve">(участии в совместном выполнении) </w:t>
      </w:r>
      <w:r>
        <w:lastRenderedPageBreak/>
        <w:t xml:space="preserve">инвестиционных проектов за пять лет, предшествующих году проведения </w:t>
      </w:r>
      <w:r w:rsidR="00C76BF2">
        <w:t>отбора комплексных научно-технических проектов (с указанием сроков реализации каждого инвестиционного проекта, объемов финансирования проекта и полученных результатов).</w:t>
      </w:r>
    </w:p>
    <w:p w:rsidR="00C76BF2" w:rsidRDefault="00C76BF2" w:rsidP="00C76BF2">
      <w:pPr>
        <w:pStyle w:val="a3"/>
        <w:tabs>
          <w:tab w:val="left" w:pos="1418"/>
        </w:tabs>
        <w:spacing w:line="360" w:lineRule="auto"/>
        <w:ind w:left="0" w:firstLine="709"/>
        <w:jc w:val="both"/>
      </w:pPr>
      <w:r>
        <w:t>При участии в совместном выполнении инвестиционного проекта также указывается роль (компетенция) заказчика комплексного научно-технического проекта в выполнении инвестиционного проекта.</w:t>
      </w:r>
    </w:p>
    <w:p w:rsidR="008F5BA5" w:rsidRDefault="008F5BA5" w:rsidP="008F5BA5">
      <w:pPr>
        <w:pStyle w:val="a3"/>
        <w:tabs>
          <w:tab w:val="left" w:pos="1418"/>
        </w:tabs>
        <w:spacing w:line="360" w:lineRule="auto"/>
        <w:ind w:left="0" w:firstLine="709"/>
        <w:jc w:val="both"/>
      </w:pPr>
      <w:r>
        <w:t>Предусмотренные подпунктом сведения могут быть оформлены в виде таблицы.</w:t>
      </w:r>
    </w:p>
    <w:p w:rsidR="008F5BA5" w:rsidRPr="008F5BA5" w:rsidRDefault="008F5BA5" w:rsidP="00C76BF2">
      <w:pPr>
        <w:pStyle w:val="a3"/>
        <w:tabs>
          <w:tab w:val="left" w:pos="1418"/>
        </w:tabs>
        <w:spacing w:line="360" w:lineRule="auto"/>
        <w:ind w:left="0" w:firstLine="709"/>
        <w:jc w:val="both"/>
        <w:rPr>
          <w:i/>
        </w:rPr>
      </w:pPr>
      <w:r w:rsidRPr="008F5BA5">
        <w:rPr>
          <w:i/>
        </w:rPr>
        <w:t>Пример: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6"/>
        <w:gridCol w:w="1725"/>
        <w:gridCol w:w="1516"/>
        <w:gridCol w:w="1625"/>
        <w:gridCol w:w="1196"/>
        <w:gridCol w:w="1473"/>
        <w:gridCol w:w="1550"/>
      </w:tblGrid>
      <w:tr w:rsidR="008F5BA5" w:rsidRPr="008F5BA5" w:rsidTr="008F5BA5">
        <w:tc>
          <w:tcPr>
            <w:tcW w:w="496" w:type="dxa"/>
          </w:tcPr>
          <w:p w:rsidR="008F5BA5" w:rsidRPr="008F5BA5" w:rsidRDefault="008F5BA5" w:rsidP="008F5BA5">
            <w:pPr>
              <w:tabs>
                <w:tab w:val="left" w:pos="1418"/>
              </w:tabs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8F5BA5">
              <w:rPr>
                <w:i/>
                <w:sz w:val="20"/>
                <w:szCs w:val="20"/>
              </w:rPr>
              <w:t>№ п/п</w:t>
            </w:r>
          </w:p>
        </w:tc>
        <w:tc>
          <w:tcPr>
            <w:tcW w:w="1739" w:type="dxa"/>
          </w:tcPr>
          <w:p w:rsidR="008F5BA5" w:rsidRPr="008F5BA5" w:rsidRDefault="008F5BA5" w:rsidP="008F5BA5">
            <w:pPr>
              <w:tabs>
                <w:tab w:val="left" w:pos="1418"/>
              </w:tabs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8F5BA5">
              <w:rPr>
                <w:i/>
                <w:sz w:val="20"/>
                <w:szCs w:val="20"/>
              </w:rPr>
              <w:t>Наименование инвестиционного проекта</w:t>
            </w:r>
          </w:p>
        </w:tc>
        <w:tc>
          <w:tcPr>
            <w:tcW w:w="1701" w:type="dxa"/>
          </w:tcPr>
          <w:p w:rsidR="008F5BA5" w:rsidRPr="008F5BA5" w:rsidRDefault="008F5BA5" w:rsidP="008F5BA5">
            <w:pPr>
              <w:tabs>
                <w:tab w:val="left" w:pos="1418"/>
              </w:tabs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8F5BA5">
              <w:rPr>
                <w:i/>
                <w:sz w:val="20"/>
                <w:szCs w:val="20"/>
              </w:rPr>
              <w:t>Срок выполнения проекта</w:t>
            </w:r>
          </w:p>
        </w:tc>
        <w:tc>
          <w:tcPr>
            <w:tcW w:w="1625" w:type="dxa"/>
          </w:tcPr>
          <w:p w:rsidR="008F5BA5" w:rsidRPr="008F5BA5" w:rsidRDefault="008F5BA5" w:rsidP="008F5BA5">
            <w:pPr>
              <w:tabs>
                <w:tab w:val="left" w:pos="1418"/>
              </w:tabs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8F5BA5">
              <w:rPr>
                <w:i/>
                <w:sz w:val="20"/>
                <w:szCs w:val="20"/>
              </w:rPr>
              <w:t>Объем финансирования проекта</w:t>
            </w:r>
          </w:p>
        </w:tc>
        <w:tc>
          <w:tcPr>
            <w:tcW w:w="1210" w:type="dxa"/>
          </w:tcPr>
          <w:p w:rsidR="008F5BA5" w:rsidRPr="008F5BA5" w:rsidRDefault="008F5BA5" w:rsidP="008F5BA5">
            <w:pPr>
              <w:tabs>
                <w:tab w:val="left" w:pos="1418"/>
              </w:tabs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8F5BA5">
              <w:rPr>
                <w:i/>
                <w:sz w:val="20"/>
                <w:szCs w:val="20"/>
              </w:rPr>
              <w:t>Участники проекта</w:t>
            </w:r>
          </w:p>
        </w:tc>
        <w:tc>
          <w:tcPr>
            <w:tcW w:w="1099" w:type="dxa"/>
          </w:tcPr>
          <w:p w:rsidR="008F5BA5" w:rsidRPr="008F5BA5" w:rsidRDefault="008F5BA5" w:rsidP="008F5BA5">
            <w:pPr>
              <w:tabs>
                <w:tab w:val="left" w:pos="1418"/>
              </w:tabs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8F5BA5">
              <w:rPr>
                <w:i/>
                <w:sz w:val="20"/>
                <w:szCs w:val="20"/>
              </w:rPr>
              <w:t>Роль (</w:t>
            </w:r>
            <w:r>
              <w:rPr>
                <w:i/>
                <w:sz w:val="20"/>
                <w:szCs w:val="20"/>
              </w:rPr>
              <w:t>наименование организации) в выполнении проекта</w:t>
            </w:r>
          </w:p>
        </w:tc>
        <w:tc>
          <w:tcPr>
            <w:tcW w:w="1701" w:type="dxa"/>
          </w:tcPr>
          <w:p w:rsidR="008F5BA5" w:rsidRPr="008F5BA5" w:rsidRDefault="008F5BA5" w:rsidP="008F5BA5">
            <w:pPr>
              <w:tabs>
                <w:tab w:val="left" w:pos="1418"/>
              </w:tabs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8F5BA5">
              <w:rPr>
                <w:i/>
                <w:sz w:val="20"/>
                <w:szCs w:val="20"/>
              </w:rPr>
              <w:t>Результаты проекта</w:t>
            </w:r>
          </w:p>
        </w:tc>
      </w:tr>
      <w:tr w:rsidR="008F5BA5" w:rsidRPr="008F5BA5" w:rsidTr="008F5BA5">
        <w:tc>
          <w:tcPr>
            <w:tcW w:w="496" w:type="dxa"/>
          </w:tcPr>
          <w:p w:rsidR="008F5BA5" w:rsidRPr="008F5BA5" w:rsidRDefault="008F5BA5" w:rsidP="008F5BA5">
            <w:pPr>
              <w:tabs>
                <w:tab w:val="left" w:pos="1418"/>
              </w:tabs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39" w:type="dxa"/>
          </w:tcPr>
          <w:p w:rsidR="008F5BA5" w:rsidRPr="008F5BA5" w:rsidRDefault="008F5BA5" w:rsidP="008F5BA5">
            <w:pPr>
              <w:tabs>
                <w:tab w:val="left" w:pos="1418"/>
              </w:tabs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8F5BA5" w:rsidRPr="008F5BA5" w:rsidRDefault="008F5BA5" w:rsidP="008F5BA5">
            <w:pPr>
              <w:tabs>
                <w:tab w:val="left" w:pos="1418"/>
              </w:tabs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625" w:type="dxa"/>
          </w:tcPr>
          <w:p w:rsidR="008F5BA5" w:rsidRPr="008F5BA5" w:rsidRDefault="008F5BA5" w:rsidP="008F5BA5">
            <w:pPr>
              <w:tabs>
                <w:tab w:val="left" w:pos="1418"/>
              </w:tabs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10" w:type="dxa"/>
          </w:tcPr>
          <w:p w:rsidR="008F5BA5" w:rsidRPr="008F5BA5" w:rsidRDefault="008F5BA5" w:rsidP="008F5BA5">
            <w:pPr>
              <w:tabs>
                <w:tab w:val="left" w:pos="1418"/>
              </w:tabs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099" w:type="dxa"/>
          </w:tcPr>
          <w:p w:rsidR="008F5BA5" w:rsidRPr="008F5BA5" w:rsidRDefault="008F5BA5" w:rsidP="008F5BA5">
            <w:pPr>
              <w:tabs>
                <w:tab w:val="left" w:pos="1418"/>
              </w:tabs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8F5BA5" w:rsidRPr="008F5BA5" w:rsidRDefault="008F5BA5" w:rsidP="008F5BA5">
            <w:pPr>
              <w:tabs>
                <w:tab w:val="left" w:pos="1418"/>
              </w:tabs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C76BF2" w:rsidRDefault="00C76BF2" w:rsidP="00C76BF2">
      <w:pPr>
        <w:pStyle w:val="a3"/>
        <w:tabs>
          <w:tab w:val="left" w:pos="1418"/>
        </w:tabs>
        <w:spacing w:line="360" w:lineRule="auto"/>
        <w:ind w:left="0" w:firstLine="709"/>
        <w:jc w:val="both"/>
      </w:pPr>
      <w:r>
        <w:t xml:space="preserve">При большом количестве </w:t>
      </w:r>
      <w:r w:rsidR="008F5BA5">
        <w:t xml:space="preserve">инвестиционных проектов, выполненных за пять лет, предшествующих году проведения отбора комплексных научно-технических проектов, рекомендуется представить сведения о десяти наиболее значимых </w:t>
      </w:r>
      <w:r w:rsidR="00BF451F">
        <w:t xml:space="preserve">(масштабных) </w:t>
      </w:r>
      <w:r w:rsidR="008F5BA5">
        <w:t>инвестиционных проектах (преимущественно по направлению</w:t>
      </w:r>
      <w:r w:rsidR="00BF451F">
        <w:t xml:space="preserve"> подпрограммы).</w:t>
      </w:r>
    </w:p>
    <w:p w:rsidR="00C76BF2" w:rsidRDefault="00EF6038" w:rsidP="00043A18">
      <w:pPr>
        <w:pStyle w:val="a3"/>
        <w:numPr>
          <w:ilvl w:val="1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>В подпункте 1.1.2 указываются сведения о выручке организации – заказчике комплексного научно-технического проекта за три года, предшествующи</w:t>
      </w:r>
      <w:r w:rsidR="004821DD">
        <w:t>х</w:t>
      </w:r>
      <w:r>
        <w:t xml:space="preserve"> году проведения отбора комплексных научно-технических проектов.</w:t>
      </w:r>
    </w:p>
    <w:p w:rsidR="00EF6038" w:rsidRDefault="00EF6038" w:rsidP="00D23812">
      <w:pPr>
        <w:pStyle w:val="a3"/>
        <w:tabs>
          <w:tab w:val="left" w:pos="1418"/>
        </w:tabs>
        <w:spacing w:line="360" w:lineRule="auto"/>
        <w:ind w:left="0" w:firstLine="709"/>
        <w:jc w:val="both"/>
      </w:pPr>
      <w:r>
        <w:t xml:space="preserve">Сведения о выручке организации указываются на основании отчетов о финансовых результатах </w:t>
      </w:r>
      <w:r w:rsidR="00D23812">
        <w:t>в составе бухгалтерской (финансовой) отчетности организации (строка «Выручка» согласно форме отчета о финансовых результатах по ОКУД 0710002, утвержденной приказом Министерства финансов Российской Федерации от 2 июля 2010 года № 66н).</w:t>
      </w:r>
    </w:p>
    <w:p w:rsidR="004821DD" w:rsidRDefault="004821DD" w:rsidP="00D23812">
      <w:pPr>
        <w:pStyle w:val="a3"/>
        <w:tabs>
          <w:tab w:val="left" w:pos="1418"/>
        </w:tabs>
        <w:spacing w:line="360" w:lineRule="auto"/>
        <w:ind w:left="0" w:firstLine="709"/>
        <w:jc w:val="both"/>
      </w:pPr>
      <w:r>
        <w:t xml:space="preserve">Копии отчетов о финансовых результатах в составе бухгалтерской (финансовой) отчетности организации за три года, предшествующих году проведения отбора комплексных научно-технических проектов, с отметкой </w:t>
      </w:r>
      <w:r>
        <w:lastRenderedPageBreak/>
        <w:t>налогового органа о приеме документов подлежат представлению в составе заявки на участие в отборе комплексных научно-технических проектов (согласно подпункту «и» пункта 7 Порядка отбора проектов).</w:t>
      </w:r>
    </w:p>
    <w:p w:rsidR="00EF6038" w:rsidRDefault="00D33C99" w:rsidP="00043A18">
      <w:pPr>
        <w:pStyle w:val="a3"/>
        <w:numPr>
          <w:ilvl w:val="1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 xml:space="preserve">В подпункте 1.1.3 указываются сведения о доле в бюджете организации – заказчике комплексного научно-технического проекта, выделяемой на инновации </w:t>
      </w:r>
      <w:r w:rsidR="00974466">
        <w:t xml:space="preserve">за три года, предшествующих году проведения отбора комплексных </w:t>
      </w:r>
      <w:r w:rsidR="00CF297C">
        <w:t>научно-технических проектов.</w:t>
      </w:r>
    </w:p>
    <w:p w:rsidR="00CF297C" w:rsidRDefault="00CF297C" w:rsidP="00CF297C">
      <w:pPr>
        <w:pStyle w:val="a3"/>
        <w:tabs>
          <w:tab w:val="left" w:pos="1418"/>
        </w:tabs>
        <w:spacing w:line="360" w:lineRule="auto"/>
        <w:ind w:left="0" w:firstLine="709"/>
        <w:jc w:val="both"/>
      </w:pPr>
      <w:r>
        <w:t>Доля указывается в процентах и определяется соотношением затрат организации на выполнение научно-исследовательских</w:t>
      </w:r>
      <w:r w:rsidR="0073282F">
        <w:t>,</w:t>
      </w:r>
      <w:r>
        <w:t xml:space="preserve"> </w:t>
      </w:r>
      <w:r w:rsidR="00741663">
        <w:t xml:space="preserve">опытно-конструкторских </w:t>
      </w:r>
      <w:r w:rsidR="0073282F">
        <w:t xml:space="preserve">и технологических </w:t>
      </w:r>
      <w:r>
        <w:t xml:space="preserve">работ </w:t>
      </w:r>
      <w:r w:rsidR="00741663">
        <w:t>в общем объеме расходов организации.</w:t>
      </w:r>
    </w:p>
    <w:p w:rsidR="00CF297C" w:rsidRDefault="00B81794" w:rsidP="00B81794">
      <w:pPr>
        <w:pStyle w:val="a3"/>
        <w:numPr>
          <w:ilvl w:val="1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 xml:space="preserve">В пункте 1.2 делается запись «Участник комплексного научно-технического проекта» и указывается </w:t>
      </w:r>
      <w:r w:rsidRPr="00B81794">
        <w:t xml:space="preserve">полное наименование организации – </w:t>
      </w:r>
      <w:r>
        <w:t>участни</w:t>
      </w:r>
      <w:r w:rsidRPr="00B81794">
        <w:t>ка комплексного научно-технического проекта в соответствии с уставом, включая указание на организационно-правовую форму</w:t>
      </w:r>
      <w:r>
        <w:t>.</w:t>
      </w:r>
    </w:p>
    <w:p w:rsidR="00B81794" w:rsidRDefault="00B81794" w:rsidP="00B81794">
      <w:pPr>
        <w:pStyle w:val="a3"/>
        <w:numPr>
          <w:ilvl w:val="1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 xml:space="preserve">В подпункте 1.2.1 </w:t>
      </w:r>
      <w:r w:rsidR="00F32363">
        <w:t xml:space="preserve">указываются общие сведения об участнике комплексного научно-технического проекта, включая дату (год) государственной регистрации создания организации, место ее нахождения, </w:t>
      </w:r>
      <w:r w:rsidR="00757885">
        <w:t xml:space="preserve">штатную численность, </w:t>
      </w:r>
      <w:r w:rsidR="00F32363">
        <w:t>основные направления деятельности организации, членство в союзах и ассоциациях</w:t>
      </w:r>
      <w:r w:rsidR="0052441A">
        <w:t>.</w:t>
      </w:r>
    </w:p>
    <w:p w:rsidR="006913A6" w:rsidRDefault="006913A6">
      <w:r>
        <w:br w:type="page"/>
      </w:r>
    </w:p>
    <w:p w:rsidR="006913A6" w:rsidRDefault="006913A6" w:rsidP="006913A6">
      <w:pPr>
        <w:pStyle w:val="1"/>
        <w:numPr>
          <w:ilvl w:val="0"/>
          <w:numId w:val="6"/>
        </w:numPr>
      </w:pPr>
      <w:bookmarkStart w:id="6" w:name="_Toc524110295"/>
      <w:r>
        <w:lastRenderedPageBreak/>
        <w:t>ПОДГОТОВКА АНКЕТЫ УЧАСТНИКА ОТБОРА КОМПЛЕКСНЫХ НАУЧНО-ТЕХНИЧЕСКИХ ПРОЕКТОВ</w:t>
      </w:r>
      <w:bookmarkEnd w:id="6"/>
    </w:p>
    <w:p w:rsidR="001463CB" w:rsidRDefault="001463CB"/>
    <w:p w:rsidR="001463CB" w:rsidRDefault="001463CB" w:rsidP="00025C1C">
      <w:pPr>
        <w:pStyle w:val="a3"/>
        <w:numPr>
          <w:ilvl w:val="1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>Анкета участника отбора комплексных научно-технических проектов</w:t>
      </w:r>
      <w:r w:rsidR="00025C1C">
        <w:t xml:space="preserve"> (в отборе комплексных научно-технических проектов могут принимать участие заказчики таких проектов) готовится в соответствии с формой, содержащейся в приложении № 4 к Порядку отбора проектов.</w:t>
      </w:r>
    </w:p>
    <w:p w:rsidR="00025C1C" w:rsidRDefault="00025C1C" w:rsidP="00025C1C">
      <w:pPr>
        <w:pStyle w:val="a3"/>
        <w:numPr>
          <w:ilvl w:val="1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>Анкета состоит из четырех разделов</w:t>
      </w:r>
      <w:r w:rsidR="00F57AF9">
        <w:t>:</w:t>
      </w:r>
    </w:p>
    <w:p w:rsidR="00F57AF9" w:rsidRDefault="00A725A7" w:rsidP="00F57AF9">
      <w:pPr>
        <w:pStyle w:val="a3"/>
        <w:numPr>
          <w:ilvl w:val="0"/>
          <w:numId w:val="8"/>
        </w:numPr>
        <w:tabs>
          <w:tab w:val="left" w:pos="1418"/>
        </w:tabs>
        <w:spacing w:line="360" w:lineRule="auto"/>
        <w:ind w:left="0" w:firstLine="709"/>
        <w:jc w:val="both"/>
      </w:pPr>
      <w:r>
        <w:t xml:space="preserve">раздел </w:t>
      </w:r>
      <w:r w:rsidR="00F57AF9">
        <w:t>«Общие сведения»;</w:t>
      </w:r>
    </w:p>
    <w:p w:rsidR="00F57AF9" w:rsidRDefault="00A725A7" w:rsidP="00F57AF9">
      <w:pPr>
        <w:pStyle w:val="a3"/>
        <w:numPr>
          <w:ilvl w:val="0"/>
          <w:numId w:val="8"/>
        </w:numPr>
        <w:tabs>
          <w:tab w:val="left" w:pos="1418"/>
        </w:tabs>
        <w:spacing w:line="360" w:lineRule="auto"/>
        <w:ind w:left="0" w:firstLine="709"/>
        <w:jc w:val="both"/>
      </w:pPr>
      <w:r>
        <w:t xml:space="preserve">раздел </w:t>
      </w:r>
      <w:r w:rsidR="00F57AF9">
        <w:t>«Классификаторы организации»;</w:t>
      </w:r>
    </w:p>
    <w:p w:rsidR="00F57AF9" w:rsidRDefault="00A725A7" w:rsidP="00F57AF9">
      <w:pPr>
        <w:pStyle w:val="a3"/>
        <w:numPr>
          <w:ilvl w:val="0"/>
          <w:numId w:val="8"/>
        </w:numPr>
        <w:tabs>
          <w:tab w:val="left" w:pos="1418"/>
        </w:tabs>
        <w:spacing w:line="360" w:lineRule="auto"/>
        <w:ind w:left="0" w:firstLine="709"/>
        <w:jc w:val="both"/>
      </w:pPr>
      <w:r>
        <w:t xml:space="preserve">раздел </w:t>
      </w:r>
      <w:r w:rsidR="00F57AF9">
        <w:t>«Штатная численность организации»;</w:t>
      </w:r>
    </w:p>
    <w:p w:rsidR="00F57AF9" w:rsidRDefault="00A725A7" w:rsidP="00F57AF9">
      <w:pPr>
        <w:pStyle w:val="a3"/>
        <w:numPr>
          <w:ilvl w:val="0"/>
          <w:numId w:val="8"/>
        </w:numPr>
        <w:tabs>
          <w:tab w:val="left" w:pos="1418"/>
        </w:tabs>
        <w:spacing w:line="360" w:lineRule="auto"/>
        <w:ind w:left="0" w:firstLine="709"/>
        <w:jc w:val="both"/>
      </w:pPr>
      <w:r>
        <w:t xml:space="preserve">раздел </w:t>
      </w:r>
      <w:r w:rsidR="00F57AF9">
        <w:t>«Прочие сведения».</w:t>
      </w:r>
    </w:p>
    <w:p w:rsidR="00F57AF9" w:rsidRDefault="00F57AF9" w:rsidP="00F57AF9">
      <w:pPr>
        <w:pStyle w:val="a3"/>
        <w:numPr>
          <w:ilvl w:val="1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 xml:space="preserve">Раздел «Общие сведения» оформляется в </w:t>
      </w:r>
      <w:r w:rsidR="004D4711">
        <w:t xml:space="preserve">виде </w:t>
      </w:r>
      <w:r>
        <w:t>табли</w:t>
      </w:r>
      <w:r w:rsidR="004D4711">
        <w:t>цы</w:t>
      </w:r>
      <w:r>
        <w:t>, в правом столбце которо</w:t>
      </w:r>
      <w:r w:rsidR="004D4711">
        <w:t>й</w:t>
      </w:r>
      <w:r>
        <w:t xml:space="preserve"> последовательно указывается:</w:t>
      </w:r>
    </w:p>
    <w:p w:rsidR="00F57AF9" w:rsidRDefault="00F57AF9" w:rsidP="00F57AF9">
      <w:pPr>
        <w:pStyle w:val="a3"/>
        <w:numPr>
          <w:ilvl w:val="2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>Полное наименование организации</w:t>
      </w:r>
      <w:r w:rsidR="00D13D3E">
        <w:t xml:space="preserve"> – заказч</w:t>
      </w:r>
      <w:r w:rsidR="0034145F">
        <w:t>ика</w:t>
      </w:r>
      <w:r w:rsidR="00D13D3E">
        <w:t xml:space="preserve"> </w:t>
      </w:r>
      <w:r w:rsidR="0034145F">
        <w:t>комплексн</w:t>
      </w:r>
      <w:r w:rsidR="00D13D3E">
        <w:t>ого</w:t>
      </w:r>
      <w:r w:rsidR="0034145F">
        <w:t xml:space="preserve"> научно-техническ</w:t>
      </w:r>
      <w:r w:rsidR="00D13D3E">
        <w:t>ого</w:t>
      </w:r>
      <w:r w:rsidR="0034145F">
        <w:t xml:space="preserve"> проект</w:t>
      </w:r>
      <w:r w:rsidR="00D13D3E">
        <w:t>а</w:t>
      </w:r>
      <w:r w:rsidR="0034145F">
        <w:t xml:space="preserve"> </w:t>
      </w:r>
      <w:r>
        <w:t>в соответствии с уставом, включая указание на организационно-правовую форму.</w:t>
      </w:r>
    </w:p>
    <w:p w:rsidR="00F57AF9" w:rsidRDefault="00F57AF9" w:rsidP="00F57AF9">
      <w:pPr>
        <w:pStyle w:val="a3"/>
        <w:tabs>
          <w:tab w:val="left" w:pos="1418"/>
        </w:tabs>
        <w:spacing w:line="360" w:lineRule="auto"/>
        <w:ind w:left="0" w:firstLine="709"/>
        <w:jc w:val="both"/>
        <w:rPr>
          <w:i/>
        </w:rPr>
      </w:pPr>
      <w:r w:rsidRPr="00F57AF9">
        <w:rPr>
          <w:i/>
        </w:rPr>
        <w:t>Пример:</w:t>
      </w:r>
    </w:p>
    <w:p w:rsidR="00F57AF9" w:rsidRPr="00F57AF9" w:rsidRDefault="00F57AF9" w:rsidP="00F57AF9">
      <w:pPr>
        <w:pStyle w:val="a3"/>
        <w:tabs>
          <w:tab w:val="left" w:pos="1418"/>
        </w:tabs>
        <w:spacing w:line="360" w:lineRule="auto"/>
        <w:ind w:left="0" w:firstLine="709"/>
        <w:jc w:val="both"/>
        <w:rPr>
          <w:i/>
        </w:rPr>
      </w:pPr>
      <w:r>
        <w:rPr>
          <w:i/>
        </w:rPr>
        <w:t xml:space="preserve">Общество </w:t>
      </w:r>
      <w:r w:rsidR="0034145F">
        <w:rPr>
          <w:i/>
        </w:rPr>
        <w:t>с ограниченной ответственностью «Русское поле».</w:t>
      </w:r>
    </w:p>
    <w:p w:rsidR="00F57AF9" w:rsidRDefault="0034145F" w:rsidP="0034145F">
      <w:pPr>
        <w:pStyle w:val="a3"/>
        <w:numPr>
          <w:ilvl w:val="2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 w:rsidRPr="0034145F">
        <w:t>Сокращенное наименование организации</w:t>
      </w:r>
      <w:r w:rsidR="00D13D3E">
        <w:t xml:space="preserve"> – заказч</w:t>
      </w:r>
      <w:r>
        <w:t>ика</w:t>
      </w:r>
      <w:r w:rsidR="00D13D3E">
        <w:t xml:space="preserve"> </w:t>
      </w:r>
      <w:r>
        <w:t>комплексн</w:t>
      </w:r>
      <w:r w:rsidR="00D13D3E">
        <w:t>ого</w:t>
      </w:r>
      <w:r>
        <w:t xml:space="preserve"> научно-техническ</w:t>
      </w:r>
      <w:r w:rsidR="00D13D3E">
        <w:t>ого</w:t>
      </w:r>
      <w:r>
        <w:t xml:space="preserve"> проект</w:t>
      </w:r>
      <w:r w:rsidR="00D13D3E">
        <w:t>а</w:t>
      </w:r>
      <w:r w:rsidRPr="0034145F">
        <w:t xml:space="preserve"> в соответствии с уставом, включая указание на организационно-правовую форму</w:t>
      </w:r>
      <w:r w:rsidR="005B096B">
        <w:t>.</w:t>
      </w:r>
    </w:p>
    <w:p w:rsidR="0034145F" w:rsidRPr="0034145F" w:rsidRDefault="0034145F" w:rsidP="0034145F">
      <w:pPr>
        <w:pStyle w:val="a3"/>
        <w:tabs>
          <w:tab w:val="left" w:pos="1418"/>
        </w:tabs>
        <w:spacing w:line="360" w:lineRule="auto"/>
        <w:jc w:val="both"/>
        <w:rPr>
          <w:i/>
        </w:rPr>
      </w:pPr>
      <w:r w:rsidRPr="0034145F">
        <w:rPr>
          <w:i/>
        </w:rPr>
        <w:t>Пример:</w:t>
      </w:r>
    </w:p>
    <w:p w:rsidR="0034145F" w:rsidRPr="0034145F" w:rsidRDefault="0034145F" w:rsidP="0034145F">
      <w:pPr>
        <w:pStyle w:val="a3"/>
        <w:tabs>
          <w:tab w:val="left" w:pos="1418"/>
        </w:tabs>
        <w:spacing w:line="360" w:lineRule="auto"/>
        <w:ind w:left="709"/>
        <w:jc w:val="both"/>
        <w:rPr>
          <w:i/>
        </w:rPr>
      </w:pPr>
      <w:r w:rsidRPr="0034145F">
        <w:rPr>
          <w:i/>
        </w:rPr>
        <w:t>ООО</w:t>
      </w:r>
      <w:r>
        <w:rPr>
          <w:i/>
        </w:rPr>
        <w:t xml:space="preserve"> «Русское поле».</w:t>
      </w:r>
    </w:p>
    <w:p w:rsidR="005B096B" w:rsidRDefault="005B096B" w:rsidP="00F556CB">
      <w:pPr>
        <w:pStyle w:val="a3"/>
        <w:numPr>
          <w:ilvl w:val="2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>Основной государственный регистрационный номер организации (ОГРН)</w:t>
      </w:r>
      <w:r w:rsidR="00F556CB">
        <w:t>, который</w:t>
      </w:r>
      <w:r w:rsidR="000729B2" w:rsidRPr="000729B2">
        <w:t xml:space="preserve"> </w:t>
      </w:r>
      <w:r w:rsidR="000729B2">
        <w:t>представляет собой</w:t>
      </w:r>
      <w:r w:rsidR="000729B2" w:rsidRPr="000729B2">
        <w:t xml:space="preserve"> </w:t>
      </w:r>
      <w:r w:rsidR="00C34E73">
        <w:t xml:space="preserve">тринадцатиразрядный цифровой </w:t>
      </w:r>
      <w:r w:rsidR="000729B2">
        <w:t>код</w:t>
      </w:r>
      <w:r>
        <w:t xml:space="preserve"> и указан в документах, выданных организации органом, осуществляющим государственную регистрацию юридических лиц (уполномоченным территориальным органом Федеральной налоговой службы), в том числе:</w:t>
      </w:r>
    </w:p>
    <w:p w:rsidR="005B096B" w:rsidRDefault="005B096B" w:rsidP="005B096B">
      <w:pPr>
        <w:pStyle w:val="a3"/>
        <w:tabs>
          <w:tab w:val="left" w:pos="709"/>
        </w:tabs>
        <w:spacing w:line="360" w:lineRule="auto"/>
        <w:ind w:left="0" w:firstLine="709"/>
        <w:jc w:val="both"/>
      </w:pPr>
      <w:r>
        <w:t xml:space="preserve">в Свидетельстве о внесении записи в Единый государственный реестр юридических лиц о юридическом лице, зарегистрированном до 1 июля 2002 года </w:t>
      </w:r>
      <w:r>
        <w:lastRenderedPageBreak/>
        <w:t>(по форме № 57001, утвержденной постановлением Правительства Российской Федерации от 19 июня 2002 года № 439);</w:t>
      </w:r>
    </w:p>
    <w:p w:rsidR="005B096B" w:rsidRPr="00502B06" w:rsidRDefault="005B096B" w:rsidP="005B096B">
      <w:pPr>
        <w:pStyle w:val="a3"/>
        <w:tabs>
          <w:tab w:val="left" w:pos="709"/>
        </w:tabs>
        <w:spacing w:line="360" w:lineRule="auto"/>
        <w:ind w:left="0" w:firstLine="709"/>
        <w:jc w:val="both"/>
      </w:pPr>
      <w:r>
        <w:t>в Свидетельстве о государственной регистрации юридического лица (по форме № 51003, утвержденной приказом ФНС России от 13 ноября 2012 года № ММВ-7-6/843</w:t>
      </w:r>
      <w:r w:rsidRPr="000B06AB">
        <w:t>@</w:t>
      </w:r>
      <w:r>
        <w:t>);</w:t>
      </w:r>
    </w:p>
    <w:p w:rsidR="005B096B" w:rsidRPr="00985B9B" w:rsidRDefault="005B096B" w:rsidP="005B096B">
      <w:pPr>
        <w:pStyle w:val="a3"/>
        <w:tabs>
          <w:tab w:val="left" w:pos="1418"/>
        </w:tabs>
        <w:spacing w:line="360" w:lineRule="auto"/>
        <w:ind w:left="0" w:firstLine="709"/>
        <w:jc w:val="both"/>
      </w:pPr>
      <w:r>
        <w:t>в Свидетельстве о внесении сведений о юридическом лице в Единый государственный реестр юридических лиц (по форме № 57002, утвержденной приказом ФНС России от 9 июня 2014 года № ММВ-7-14/316</w:t>
      </w:r>
      <w:r w:rsidRPr="00AB795C">
        <w:t>@</w:t>
      </w:r>
      <w:r>
        <w:t>);</w:t>
      </w:r>
    </w:p>
    <w:p w:rsidR="005B096B" w:rsidRDefault="005B096B" w:rsidP="005B096B">
      <w:pPr>
        <w:pStyle w:val="a3"/>
        <w:tabs>
          <w:tab w:val="left" w:pos="1418"/>
        </w:tabs>
        <w:spacing w:line="360" w:lineRule="auto"/>
        <w:ind w:left="0" w:firstLine="709"/>
        <w:jc w:val="both"/>
      </w:pPr>
      <w:r>
        <w:t>в Листе записи Единого государственного реестра юридических лиц (по форме № 50007, утвержденной приказом от 12 сентября 2016 года № ММВ-7-14/481</w:t>
      </w:r>
      <w:r w:rsidRPr="006B03FE">
        <w:t>@)</w:t>
      </w:r>
      <w:r>
        <w:t>.</w:t>
      </w:r>
    </w:p>
    <w:p w:rsidR="0034145F" w:rsidRDefault="005B096B" w:rsidP="005B096B">
      <w:pPr>
        <w:tabs>
          <w:tab w:val="left" w:pos="1418"/>
        </w:tabs>
        <w:spacing w:line="360" w:lineRule="auto"/>
        <w:ind w:firstLine="709"/>
        <w:jc w:val="both"/>
      </w:pPr>
      <w:r>
        <w:t xml:space="preserve">Сведения об основном государственном номере организации можно также получить на официальном сайте Федеральной налоговой службы в информационно-телекоммуникационной сети Интернет в разделе «Сведения о государственной регистрации юридических лиц, индивидуальных предпринимателей, крестьянских (фермерских) хозяйств» </w:t>
      </w:r>
      <w:r w:rsidRPr="00885146">
        <w:t>(</w:t>
      </w:r>
      <w:hyperlink r:id="rId9" w:history="1">
        <w:r w:rsidRPr="005B096B">
          <w:rPr>
            <w:rStyle w:val="a9"/>
            <w:color w:val="auto"/>
            <w:u w:val="none"/>
          </w:rPr>
          <w:t>https://egrul.nalog.ru</w:t>
        </w:r>
      </w:hyperlink>
      <w:r w:rsidRPr="00885146">
        <w:t>)</w:t>
      </w:r>
      <w:r>
        <w:t>.</w:t>
      </w:r>
    </w:p>
    <w:p w:rsidR="005B096B" w:rsidRDefault="005B096B" w:rsidP="005B096B">
      <w:pPr>
        <w:pStyle w:val="a3"/>
        <w:numPr>
          <w:ilvl w:val="2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>Идентификационный номер налогоплательщика</w:t>
      </w:r>
      <w:r w:rsidR="00FB5422">
        <w:t xml:space="preserve"> (ИНН), </w:t>
      </w:r>
      <w:r w:rsidR="00F556CB">
        <w:t xml:space="preserve">который представляет собой </w:t>
      </w:r>
      <w:r w:rsidR="00C34E73">
        <w:t xml:space="preserve">десятиразрядный </w:t>
      </w:r>
      <w:r w:rsidR="00F556CB">
        <w:t xml:space="preserve">цифровой код и указан в </w:t>
      </w:r>
      <w:r w:rsidR="00FC4EE6">
        <w:t>С</w:t>
      </w:r>
      <w:r w:rsidR="00F556CB">
        <w:t xml:space="preserve">видетельстве о постановке на учет </w:t>
      </w:r>
      <w:r w:rsidR="00FC4EE6">
        <w:t xml:space="preserve">российской </w:t>
      </w:r>
      <w:r w:rsidR="00F556CB">
        <w:t xml:space="preserve">организации в налоговом органе по месту ее нахождения </w:t>
      </w:r>
      <w:r w:rsidR="00FC4EE6">
        <w:t>(по форме № 1-1-Учет, утвержденной приказом ФНС России от 11 августа 2011 года № ЯК-7-6/488</w:t>
      </w:r>
      <w:r w:rsidR="00FC4EE6" w:rsidRPr="00FC4EE6">
        <w:t>@</w:t>
      </w:r>
      <w:r w:rsidR="00FC4EE6">
        <w:t>).</w:t>
      </w:r>
    </w:p>
    <w:p w:rsidR="00FC4EE6" w:rsidRDefault="00FC4EE6" w:rsidP="00FC4EE6">
      <w:pPr>
        <w:pStyle w:val="a3"/>
        <w:tabs>
          <w:tab w:val="left" w:pos="1418"/>
        </w:tabs>
        <w:spacing w:line="360" w:lineRule="auto"/>
        <w:ind w:left="0" w:firstLine="709"/>
        <w:jc w:val="both"/>
      </w:pPr>
      <w:r w:rsidRPr="00FC4EE6">
        <w:t xml:space="preserve">Сведения об </w:t>
      </w:r>
      <w:r>
        <w:t xml:space="preserve">идентификационном </w:t>
      </w:r>
      <w:r w:rsidRPr="00FC4EE6">
        <w:t xml:space="preserve">номере </w:t>
      </w:r>
      <w:r>
        <w:t xml:space="preserve">налогоплательщика, который присвоен организации, </w:t>
      </w:r>
      <w:r w:rsidRPr="00FC4EE6">
        <w:t>можно также получить на официальном сайте Федеральной налоговой службы в информационно-телекоммуникационной сети Интернет в разделе «Сведения о государственной регистрации юридических лиц, индивидуальных предпринимателей, крестьянских (фермерских) хозяйств» (https://egrul.nalog.ru).</w:t>
      </w:r>
    </w:p>
    <w:p w:rsidR="003C6A17" w:rsidRDefault="000729B2" w:rsidP="003C6A17">
      <w:pPr>
        <w:pStyle w:val="a3"/>
        <w:numPr>
          <w:ilvl w:val="2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 xml:space="preserve">Код причины постановки на учет (КПП), который представляет собой </w:t>
      </w:r>
      <w:r w:rsidR="003C6A17">
        <w:t>9-значный код и указан в Свидетельстве о постановке на учет российской организации в налоговом органе по месту ее нахождения (по форме № 1-1-учет, утвержденной приказом ФНС России от 11 августа 2011 года № ЯК-7-6/488@).</w:t>
      </w:r>
    </w:p>
    <w:p w:rsidR="00FC4EE6" w:rsidRPr="008B762B" w:rsidRDefault="003C6A17" w:rsidP="00011655">
      <w:pPr>
        <w:tabs>
          <w:tab w:val="left" w:pos="1418"/>
        </w:tabs>
        <w:spacing w:line="360" w:lineRule="auto"/>
        <w:ind w:firstLine="709"/>
        <w:jc w:val="both"/>
      </w:pPr>
      <w:r>
        <w:lastRenderedPageBreak/>
        <w:t xml:space="preserve">Сведения о </w:t>
      </w:r>
      <w:r w:rsidR="00011655">
        <w:t>коде причины постановки на учет</w:t>
      </w:r>
      <w:r>
        <w:t xml:space="preserve">, который присвоен организации, можно также получить на официальном сайте Федеральной налоговой службы в информационно-телекоммуникационной сети Интернет в разделе «Сведения о государственной регистрации юридических лиц, индивидуальных предпринимателей, крестьянских (фермерских) хозяйств» </w:t>
      </w:r>
      <w:r w:rsidRPr="008B762B">
        <w:t>(</w:t>
      </w:r>
      <w:hyperlink r:id="rId10" w:history="1">
        <w:r w:rsidR="00F77E2C" w:rsidRPr="008B762B">
          <w:rPr>
            <w:rStyle w:val="a9"/>
            <w:color w:val="auto"/>
            <w:u w:val="none"/>
          </w:rPr>
          <w:t>https://egrul.nalog.ru</w:t>
        </w:r>
      </w:hyperlink>
      <w:r w:rsidRPr="008B762B">
        <w:t>)</w:t>
      </w:r>
      <w:r w:rsidR="00F77E2C" w:rsidRPr="008B762B">
        <w:t>.</w:t>
      </w:r>
    </w:p>
    <w:p w:rsidR="00F77E2C" w:rsidRDefault="00F77E2C" w:rsidP="00F77E2C">
      <w:pPr>
        <w:pStyle w:val="a3"/>
        <w:numPr>
          <w:ilvl w:val="2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 w:rsidRPr="00F77E2C">
        <w:t>Полное наименование и адрес в пределах места нахождения (в скобках) федерального органа исполнительной власти, в ведении которого</w:t>
      </w:r>
      <w:r>
        <w:t xml:space="preserve"> находится организация.</w:t>
      </w:r>
    </w:p>
    <w:p w:rsidR="00F77E2C" w:rsidRDefault="00F77E2C" w:rsidP="00F77E2C">
      <w:pPr>
        <w:pStyle w:val="a3"/>
        <w:tabs>
          <w:tab w:val="left" w:pos="1418"/>
        </w:tabs>
        <w:spacing w:line="360" w:lineRule="auto"/>
        <w:jc w:val="both"/>
        <w:rPr>
          <w:i/>
        </w:rPr>
      </w:pPr>
      <w:r>
        <w:rPr>
          <w:i/>
        </w:rPr>
        <w:t>Пример:</w:t>
      </w:r>
    </w:p>
    <w:p w:rsidR="00F77E2C" w:rsidRDefault="00F77E2C" w:rsidP="00F77E2C">
      <w:pPr>
        <w:pStyle w:val="a3"/>
        <w:tabs>
          <w:tab w:val="left" w:pos="1418"/>
        </w:tabs>
        <w:spacing w:line="360" w:lineRule="auto"/>
        <w:ind w:left="0" w:firstLine="709"/>
        <w:jc w:val="both"/>
        <w:rPr>
          <w:i/>
        </w:rPr>
      </w:pPr>
      <w:r>
        <w:rPr>
          <w:i/>
        </w:rPr>
        <w:t>Министерство сельского хозяйства Российской Федерации (Москва, Орликов переулок, дом 1/11)</w:t>
      </w:r>
      <w:r w:rsidR="00F70C33">
        <w:rPr>
          <w:i/>
        </w:rPr>
        <w:t>.</w:t>
      </w:r>
    </w:p>
    <w:p w:rsidR="00F77E2C" w:rsidRDefault="00F70C33" w:rsidP="00F77E2C">
      <w:pPr>
        <w:pStyle w:val="a3"/>
        <w:tabs>
          <w:tab w:val="left" w:pos="1418"/>
        </w:tabs>
        <w:spacing w:line="360" w:lineRule="auto"/>
        <w:ind w:left="0" w:firstLine="709"/>
        <w:jc w:val="both"/>
        <w:rPr>
          <w:i/>
        </w:rPr>
      </w:pPr>
      <w:r>
        <w:t xml:space="preserve">Если организация не находится в ведении федерального органа исполнительной власти, в строке указывается </w:t>
      </w:r>
      <w:r>
        <w:rPr>
          <w:i/>
        </w:rPr>
        <w:t>«Ведомственная принадлежность отсутствует».</w:t>
      </w:r>
    </w:p>
    <w:p w:rsidR="00F77E2C" w:rsidRDefault="00450389" w:rsidP="00450389">
      <w:pPr>
        <w:pStyle w:val="a3"/>
        <w:numPr>
          <w:ilvl w:val="2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 w:rsidRPr="00450389">
        <w:t>Адрес организации в пределах места нахождения в соответствии со сведениями, содержащимися в Едином государственном реестре юридических лиц</w:t>
      </w:r>
      <w:r>
        <w:t>.</w:t>
      </w:r>
    </w:p>
    <w:p w:rsidR="00450389" w:rsidRDefault="001D0201" w:rsidP="00450389">
      <w:pPr>
        <w:pStyle w:val="a3"/>
        <w:numPr>
          <w:ilvl w:val="2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 xml:space="preserve">В строке «Наличие государственной и частной собственности» </w:t>
      </w:r>
      <w:r w:rsidR="005757BE">
        <w:t>указ</w:t>
      </w:r>
      <w:r>
        <w:t xml:space="preserve">ывается </w:t>
      </w:r>
      <w:r w:rsidR="005757BE">
        <w:t>принадлежност</w:t>
      </w:r>
      <w:r>
        <w:t>ь</w:t>
      </w:r>
      <w:r w:rsidR="005757BE">
        <w:t xml:space="preserve"> </w:t>
      </w:r>
      <w:r>
        <w:t>по каждому из пред</w:t>
      </w:r>
      <w:r w:rsidR="003F1060">
        <w:t>у</w:t>
      </w:r>
      <w:r>
        <w:t>с</w:t>
      </w:r>
      <w:r w:rsidR="003F1060">
        <w:t>мотр</w:t>
      </w:r>
      <w:r>
        <w:t>енных в форме</w:t>
      </w:r>
      <w:r w:rsidR="008B23ED">
        <w:t xml:space="preserve"> документа</w:t>
      </w:r>
      <w:r>
        <w:t xml:space="preserve"> вариантов.</w:t>
      </w:r>
    </w:p>
    <w:p w:rsidR="001D0201" w:rsidRPr="008B23ED" w:rsidRDefault="001D0201" w:rsidP="001D0201">
      <w:pPr>
        <w:pStyle w:val="a3"/>
        <w:tabs>
          <w:tab w:val="left" w:pos="1418"/>
        </w:tabs>
        <w:spacing w:line="360" w:lineRule="auto"/>
        <w:ind w:left="709"/>
        <w:jc w:val="both"/>
        <w:rPr>
          <w:i/>
        </w:rPr>
      </w:pPr>
      <w:r w:rsidRPr="008B23ED">
        <w:rPr>
          <w:i/>
        </w:rPr>
        <w:t>Пример:</w:t>
      </w:r>
    </w:p>
    <w:p w:rsidR="001D0201" w:rsidRPr="008B23ED" w:rsidRDefault="001D0201" w:rsidP="001D0201">
      <w:pPr>
        <w:pStyle w:val="a3"/>
        <w:tabs>
          <w:tab w:val="left" w:pos="1418"/>
        </w:tabs>
        <w:spacing w:line="360" w:lineRule="auto"/>
        <w:ind w:left="709"/>
        <w:jc w:val="both"/>
        <w:rPr>
          <w:i/>
        </w:rPr>
      </w:pPr>
      <w:r w:rsidRPr="008B23ED">
        <w:rPr>
          <w:i/>
        </w:rPr>
        <w:t xml:space="preserve">Государственная собственность – </w:t>
      </w:r>
      <w:r w:rsidR="008B23ED" w:rsidRPr="008B23ED">
        <w:rPr>
          <w:i/>
        </w:rPr>
        <w:t>нет;</w:t>
      </w:r>
    </w:p>
    <w:p w:rsidR="008B23ED" w:rsidRPr="008B23ED" w:rsidRDefault="008B23ED" w:rsidP="001D0201">
      <w:pPr>
        <w:pStyle w:val="a3"/>
        <w:tabs>
          <w:tab w:val="left" w:pos="1418"/>
        </w:tabs>
        <w:spacing w:line="360" w:lineRule="auto"/>
        <w:ind w:left="709"/>
        <w:jc w:val="both"/>
        <w:rPr>
          <w:i/>
        </w:rPr>
      </w:pPr>
      <w:r w:rsidRPr="008B23ED">
        <w:rPr>
          <w:i/>
        </w:rPr>
        <w:t xml:space="preserve">Частная собственность </w:t>
      </w:r>
      <w:r>
        <w:rPr>
          <w:i/>
        </w:rPr>
        <w:t>–</w:t>
      </w:r>
      <w:r w:rsidRPr="008B23ED">
        <w:rPr>
          <w:i/>
        </w:rPr>
        <w:t xml:space="preserve"> да</w:t>
      </w:r>
      <w:r>
        <w:rPr>
          <w:i/>
        </w:rPr>
        <w:t>.</w:t>
      </w:r>
    </w:p>
    <w:p w:rsidR="001D0201" w:rsidRDefault="003F1060" w:rsidP="00450389">
      <w:pPr>
        <w:pStyle w:val="a3"/>
        <w:numPr>
          <w:ilvl w:val="2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 xml:space="preserve">При нахождении </w:t>
      </w:r>
      <w:r w:rsidR="008B23ED">
        <w:t xml:space="preserve">организации в государственной собственности в строке указывается собственник </w:t>
      </w:r>
      <w:r>
        <w:t xml:space="preserve">(Российская Федерация или субъект Российской Федерации) </w:t>
      </w:r>
      <w:r w:rsidR="008B23ED">
        <w:t>и принадлежащая ему доля.</w:t>
      </w:r>
    </w:p>
    <w:p w:rsidR="008B23ED" w:rsidRPr="008B23ED" w:rsidRDefault="008B23ED" w:rsidP="008B23ED">
      <w:pPr>
        <w:pStyle w:val="a3"/>
        <w:tabs>
          <w:tab w:val="left" w:pos="1418"/>
        </w:tabs>
        <w:spacing w:line="360" w:lineRule="auto"/>
        <w:ind w:left="709"/>
        <w:jc w:val="both"/>
        <w:rPr>
          <w:i/>
        </w:rPr>
      </w:pPr>
      <w:r w:rsidRPr="008B23ED">
        <w:rPr>
          <w:i/>
        </w:rPr>
        <w:t>Пример:</w:t>
      </w:r>
    </w:p>
    <w:p w:rsidR="008B23ED" w:rsidRPr="008B23ED" w:rsidRDefault="008B23ED" w:rsidP="008B23ED">
      <w:pPr>
        <w:pStyle w:val="a3"/>
        <w:tabs>
          <w:tab w:val="left" w:pos="1418"/>
        </w:tabs>
        <w:spacing w:line="360" w:lineRule="auto"/>
        <w:ind w:left="709"/>
        <w:jc w:val="both"/>
        <w:rPr>
          <w:i/>
        </w:rPr>
      </w:pPr>
      <w:r w:rsidRPr="008B23ED">
        <w:rPr>
          <w:i/>
        </w:rPr>
        <w:t>Российская Федерация – 100 процентов.</w:t>
      </w:r>
    </w:p>
    <w:p w:rsidR="003F1060" w:rsidRDefault="003F1060" w:rsidP="008B23ED">
      <w:pPr>
        <w:pStyle w:val="a3"/>
        <w:numPr>
          <w:ilvl w:val="2"/>
          <w:numId w:val="6"/>
        </w:numPr>
        <w:tabs>
          <w:tab w:val="left" w:pos="1560"/>
        </w:tabs>
        <w:spacing w:line="360" w:lineRule="auto"/>
        <w:ind w:left="0" w:firstLine="709"/>
        <w:jc w:val="both"/>
      </w:pPr>
      <w:r>
        <w:t>В строке «Наличие иностранной собственности»</w:t>
      </w:r>
      <w:r w:rsidR="00AB5E19">
        <w:t>,</w:t>
      </w:r>
      <w:r>
        <w:t xml:space="preserve"> указыва</w:t>
      </w:r>
      <w:r w:rsidR="00AB5E19">
        <w:t>ющей</w:t>
      </w:r>
      <w:r>
        <w:t xml:space="preserve"> принадлежность </w:t>
      </w:r>
      <w:r w:rsidR="00AB5E19">
        <w:t>(участие в организации) иностранных граждан и организаций, выбирается один из двух предусмотренных в форме документа вариантов.</w:t>
      </w:r>
    </w:p>
    <w:p w:rsidR="008B23ED" w:rsidRDefault="003F1060" w:rsidP="008B23ED">
      <w:pPr>
        <w:pStyle w:val="a3"/>
        <w:numPr>
          <w:ilvl w:val="2"/>
          <w:numId w:val="6"/>
        </w:numPr>
        <w:tabs>
          <w:tab w:val="left" w:pos="1560"/>
        </w:tabs>
        <w:spacing w:line="360" w:lineRule="auto"/>
        <w:ind w:left="0" w:firstLine="709"/>
        <w:jc w:val="both"/>
      </w:pPr>
      <w:r>
        <w:lastRenderedPageBreak/>
        <w:t xml:space="preserve">При </w:t>
      </w:r>
      <w:r w:rsidR="00AB5E19">
        <w:t xml:space="preserve">нахождении </w:t>
      </w:r>
      <w:r w:rsidR="008B23ED">
        <w:t xml:space="preserve">организации </w:t>
      </w:r>
      <w:r w:rsidR="00AB5E19">
        <w:t xml:space="preserve">в собственности </w:t>
      </w:r>
      <w:r w:rsidR="008B23ED">
        <w:t>иностранны</w:t>
      </w:r>
      <w:r w:rsidR="00AB5E19">
        <w:t>х</w:t>
      </w:r>
      <w:r w:rsidR="008B23ED">
        <w:t xml:space="preserve"> граждан и юридически</w:t>
      </w:r>
      <w:r w:rsidR="00AB5E19">
        <w:t>х</w:t>
      </w:r>
      <w:r w:rsidR="008B23ED">
        <w:t xml:space="preserve"> лиц</w:t>
      </w:r>
      <w:r w:rsidR="00AB5E19">
        <w:t xml:space="preserve"> в строке указывается </w:t>
      </w:r>
      <w:r w:rsidR="004D4711">
        <w:t xml:space="preserve">категория собственника (физическое или юридическое лицо), страна его нахождения (в скобках) и </w:t>
      </w:r>
      <w:r w:rsidR="00AB5E19">
        <w:t>доля участия в организации</w:t>
      </w:r>
      <w:r>
        <w:t>.</w:t>
      </w:r>
    </w:p>
    <w:p w:rsidR="004D4711" w:rsidRPr="004D4711" w:rsidRDefault="004D4711" w:rsidP="004D4711">
      <w:pPr>
        <w:pStyle w:val="a3"/>
        <w:tabs>
          <w:tab w:val="left" w:pos="1560"/>
        </w:tabs>
        <w:spacing w:line="360" w:lineRule="auto"/>
        <w:ind w:left="709"/>
        <w:jc w:val="both"/>
        <w:rPr>
          <w:i/>
        </w:rPr>
      </w:pPr>
      <w:r w:rsidRPr="004D4711">
        <w:rPr>
          <w:i/>
        </w:rPr>
        <w:t>Пример:</w:t>
      </w:r>
    </w:p>
    <w:p w:rsidR="004D4711" w:rsidRPr="004D4711" w:rsidRDefault="004D4711" w:rsidP="004D4711">
      <w:pPr>
        <w:pStyle w:val="a3"/>
        <w:tabs>
          <w:tab w:val="left" w:pos="1560"/>
        </w:tabs>
        <w:spacing w:line="360" w:lineRule="auto"/>
        <w:ind w:left="709"/>
        <w:jc w:val="both"/>
        <w:rPr>
          <w:i/>
        </w:rPr>
      </w:pPr>
      <w:r w:rsidRPr="004D4711">
        <w:rPr>
          <w:i/>
        </w:rPr>
        <w:t>Физическое лицо (Казахстан), 10 процентов.</w:t>
      </w:r>
    </w:p>
    <w:p w:rsidR="00F57AF9" w:rsidRDefault="004D4711" w:rsidP="004D4711">
      <w:pPr>
        <w:pStyle w:val="a3"/>
        <w:numPr>
          <w:ilvl w:val="2"/>
          <w:numId w:val="6"/>
        </w:numPr>
        <w:tabs>
          <w:tab w:val="left" w:pos="1560"/>
        </w:tabs>
        <w:spacing w:line="360" w:lineRule="auto"/>
        <w:ind w:left="0" w:firstLine="709"/>
        <w:jc w:val="both"/>
      </w:pPr>
      <w:r w:rsidRPr="004D4711">
        <w:t>Официальный сайт организации в информационно-телекоммуникационной сети «Интернет», на котором размещена актуальная информация на русском языке об организации, направлениях ее деятельности</w:t>
      </w:r>
      <w:r>
        <w:t>.</w:t>
      </w:r>
    </w:p>
    <w:p w:rsidR="004D4711" w:rsidRDefault="004D4711" w:rsidP="004D4711">
      <w:pPr>
        <w:pStyle w:val="a3"/>
        <w:numPr>
          <w:ilvl w:val="1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>Раздел «Классификаторы организации» оформляется в виде таблицы, в правом столбце которой последовательно указываются:</w:t>
      </w:r>
    </w:p>
    <w:p w:rsidR="004D4711" w:rsidRDefault="00C34E73" w:rsidP="004D4711">
      <w:pPr>
        <w:pStyle w:val="a3"/>
        <w:numPr>
          <w:ilvl w:val="2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>Код организации в соответствии с Общероссийским классификатором организационно-правовых форм (ОКОПФ) (утвержден приказом Федерального агентства по техническому регулированию и метрологии от 16 октября 2012 года № 505-ст), который представляет собой пятиразрядный цифровой код</w:t>
      </w:r>
      <w:r w:rsidR="00F50B66">
        <w:t>.</w:t>
      </w:r>
    </w:p>
    <w:p w:rsidR="00F50B66" w:rsidRDefault="00F50B66" w:rsidP="005F512D">
      <w:pPr>
        <w:pStyle w:val="a3"/>
        <w:tabs>
          <w:tab w:val="left" w:pos="1418"/>
        </w:tabs>
        <w:spacing w:line="360" w:lineRule="auto"/>
        <w:ind w:left="0" w:firstLine="709"/>
        <w:jc w:val="both"/>
      </w:pPr>
      <w:r>
        <w:t xml:space="preserve">Сведения о коде организации в соответствии с ОКОПФ можно также </w:t>
      </w:r>
      <w:r w:rsidR="005F512D">
        <w:t xml:space="preserve">уточнить с помощью электронного сервиса Росстата «Система сбора отчетности» </w:t>
      </w:r>
      <w:r w:rsidR="005F512D" w:rsidRPr="005F512D">
        <w:t>(</w:t>
      </w:r>
      <w:hyperlink r:id="rId11" w:anchor="!/gs/statistic-codes" w:history="1">
        <w:r w:rsidR="005F512D" w:rsidRPr="005F512D">
          <w:rPr>
            <w:rStyle w:val="a9"/>
            <w:color w:val="auto"/>
            <w:u w:val="none"/>
          </w:rPr>
          <w:t>https://websbor.gks.ru/online/#!/gs/statistic-codes</w:t>
        </w:r>
      </w:hyperlink>
      <w:r w:rsidR="005F512D" w:rsidRPr="005F512D">
        <w:t>)</w:t>
      </w:r>
      <w:r w:rsidR="005F512D">
        <w:t>, указав в поисковой строке один из требуемых реквизитов организации – основной государственный регистрационный номер (ОГРН) или идентификационный номер налогоплательщика (ИНН).</w:t>
      </w:r>
    </w:p>
    <w:p w:rsidR="00F50B66" w:rsidRDefault="003C6E19" w:rsidP="004D4711">
      <w:pPr>
        <w:pStyle w:val="a3"/>
        <w:numPr>
          <w:ilvl w:val="2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>Код организации в соответствии с Общероссийским классификатором форм собственности (ОКФС) (утвержден постановлением Государственного комитета Российской Федерации по стандартизации и метрологии от 30 марта 1999 года № 97), который представляет собой двухразрядный цифровой код.</w:t>
      </w:r>
    </w:p>
    <w:p w:rsidR="003C6E19" w:rsidRDefault="003C6E19" w:rsidP="003C6E19">
      <w:pPr>
        <w:pStyle w:val="a3"/>
        <w:tabs>
          <w:tab w:val="left" w:pos="1418"/>
        </w:tabs>
        <w:spacing w:line="360" w:lineRule="auto"/>
        <w:ind w:left="0" w:firstLine="709"/>
        <w:jc w:val="both"/>
      </w:pPr>
      <w:r w:rsidRPr="003C6E19">
        <w:t>Сведения о коде организации в соответствии с ОКФ</w:t>
      </w:r>
      <w:r>
        <w:t>С</w:t>
      </w:r>
      <w:r w:rsidRPr="003C6E19">
        <w:t xml:space="preserve"> можно также уточнить с помощью электронного сервиса Росстата «Система сбора отчетности» (https://websbor.gks.ru/online/#!/gs/statistic-codes), указав в поисковой строке один из требуемых реквизитов организации – основной государственный регистрационный номер (ОГРН) или идентификационный номер налогоплательщика (ИНН</w:t>
      </w:r>
      <w:r>
        <w:t>).</w:t>
      </w:r>
    </w:p>
    <w:p w:rsidR="003C6E19" w:rsidRDefault="003C6E19" w:rsidP="003C6E19">
      <w:pPr>
        <w:pStyle w:val="a3"/>
        <w:numPr>
          <w:ilvl w:val="2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 xml:space="preserve">Коды видов экономической деятельности организации в соответствии с Общероссийским классификатором видов экономической деятельности (ОКВЭД) (утвержден приказом </w:t>
      </w:r>
      <w:r w:rsidRPr="003C6E19">
        <w:t xml:space="preserve">Федерального агентства по техническому регулированию и </w:t>
      </w:r>
      <w:r w:rsidRPr="003C6E19">
        <w:lastRenderedPageBreak/>
        <w:t xml:space="preserve">метрологии от </w:t>
      </w:r>
      <w:r>
        <w:t>3</w:t>
      </w:r>
      <w:r w:rsidRPr="003C6E19">
        <w:t>1 я</w:t>
      </w:r>
      <w:r>
        <w:t>нва</w:t>
      </w:r>
      <w:r w:rsidRPr="003C6E19">
        <w:t>ря 201</w:t>
      </w:r>
      <w:r>
        <w:t>4</w:t>
      </w:r>
      <w:r w:rsidRPr="003C6E19">
        <w:t xml:space="preserve"> года</w:t>
      </w:r>
      <w:r>
        <w:t xml:space="preserve"> № 14-ст), </w:t>
      </w:r>
      <w:r w:rsidR="00EC21AE">
        <w:t>которые представляют собой четырех – шестиразрядные цифровые коды.</w:t>
      </w:r>
    </w:p>
    <w:p w:rsidR="00EC21AE" w:rsidRDefault="0061230A" w:rsidP="0061230A">
      <w:pPr>
        <w:pStyle w:val="a3"/>
        <w:numPr>
          <w:ilvl w:val="2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>Код организации в соответствии с Общероссийским классификатором органов государственной власти и управления (ОКОГУ) (</w:t>
      </w:r>
      <w:r w:rsidR="00663805">
        <w:t xml:space="preserve">утвержден </w:t>
      </w:r>
      <w:r w:rsidRPr="0061230A">
        <w:t xml:space="preserve">приказом Федерального агентства по техническому регулированию и метрологии от </w:t>
      </w:r>
      <w:r w:rsidR="00663805">
        <w:t>26</w:t>
      </w:r>
      <w:r w:rsidRPr="0061230A">
        <w:t xml:space="preserve"> </w:t>
      </w:r>
      <w:r w:rsidR="00663805">
        <w:t>апрел</w:t>
      </w:r>
      <w:r w:rsidRPr="0061230A">
        <w:t>я 201</w:t>
      </w:r>
      <w:r w:rsidR="00663805">
        <w:t>1</w:t>
      </w:r>
      <w:r w:rsidRPr="0061230A">
        <w:t xml:space="preserve"> года № </w:t>
      </w:r>
      <w:r w:rsidR="00663805">
        <w:t>60</w:t>
      </w:r>
      <w:r w:rsidRPr="0061230A">
        <w:t>-ст</w:t>
      </w:r>
      <w:r w:rsidR="00663805">
        <w:t>), который представляет собой семиразрядный цифровой код.</w:t>
      </w:r>
    </w:p>
    <w:p w:rsidR="00663805" w:rsidRDefault="00663805" w:rsidP="00663805">
      <w:pPr>
        <w:tabs>
          <w:tab w:val="left" w:pos="709"/>
        </w:tabs>
        <w:spacing w:line="360" w:lineRule="auto"/>
        <w:ind w:firstLine="709"/>
        <w:jc w:val="both"/>
      </w:pPr>
      <w:r w:rsidRPr="00663805">
        <w:t>Сведения о коде организации в соответствии с ОКО</w:t>
      </w:r>
      <w:r>
        <w:t>ГУ</w:t>
      </w:r>
      <w:r w:rsidRPr="00663805">
        <w:t xml:space="preserve"> можно также уточнить с помощью электронного сервиса Росстата «Система сбора отчетности» (https://websbor.gks.ru/online/#!/gs/statistic-codes), указав в поисковой строке один из требуемых реквизитов организации – основной государственный регистрационный номер (ОГРН) или идентификационный номер налогоплательщика (ИНН)</w:t>
      </w:r>
      <w:r>
        <w:t>.</w:t>
      </w:r>
    </w:p>
    <w:p w:rsidR="00C17BD3" w:rsidRDefault="00C17BD3" w:rsidP="00C17BD3">
      <w:pPr>
        <w:pStyle w:val="a3"/>
        <w:numPr>
          <w:ilvl w:val="2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 xml:space="preserve">Код организации в соответствии с Общероссийским классификатором предприятий и организаций (ОКПО) (положение о классификаторе </w:t>
      </w:r>
      <w:r w:rsidRPr="00C17BD3">
        <w:t>утвержден</w:t>
      </w:r>
      <w:r>
        <w:t>о</w:t>
      </w:r>
      <w:r w:rsidRPr="00C17BD3">
        <w:t xml:space="preserve"> приказом Федерального агентства по техническому регулированию и метрологии от 2</w:t>
      </w:r>
      <w:r>
        <w:t>9 марта</w:t>
      </w:r>
      <w:r w:rsidRPr="00C17BD3">
        <w:t xml:space="preserve"> 201</w:t>
      </w:r>
      <w:r>
        <w:t>7</w:t>
      </w:r>
      <w:r w:rsidRPr="00C17BD3">
        <w:t xml:space="preserve"> года № </w:t>
      </w:r>
      <w:r>
        <w:t>211), который представляет собой восьмиразрядный цифровой код.</w:t>
      </w:r>
    </w:p>
    <w:p w:rsidR="00C17BD3" w:rsidRDefault="00C17BD3" w:rsidP="00C17BD3">
      <w:pPr>
        <w:pStyle w:val="a3"/>
        <w:numPr>
          <w:ilvl w:val="2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>Код организации в соответствии с Общероссийским классификатором территорий муниципальных образований (ОКТМО) (</w:t>
      </w:r>
      <w:r w:rsidRPr="00C17BD3">
        <w:t xml:space="preserve">утвержден приказом Федерального агентства по техническому регулированию и метрологии от </w:t>
      </w:r>
      <w:r>
        <w:t xml:space="preserve">14 июня </w:t>
      </w:r>
      <w:r w:rsidRPr="00C17BD3">
        <w:t>201</w:t>
      </w:r>
      <w:r>
        <w:t>3</w:t>
      </w:r>
      <w:r w:rsidRPr="00C17BD3">
        <w:t xml:space="preserve"> года № </w:t>
      </w:r>
      <w:r>
        <w:t>159</w:t>
      </w:r>
      <w:r w:rsidRPr="00C17BD3">
        <w:t>-ст</w:t>
      </w:r>
      <w:r>
        <w:t>).</w:t>
      </w:r>
    </w:p>
    <w:p w:rsidR="002C3E00" w:rsidRDefault="00C17BD3" w:rsidP="00C17BD3">
      <w:pPr>
        <w:tabs>
          <w:tab w:val="left" w:pos="1418"/>
        </w:tabs>
        <w:spacing w:line="360" w:lineRule="auto"/>
        <w:ind w:firstLine="709"/>
        <w:jc w:val="both"/>
      </w:pPr>
      <w:r w:rsidRPr="00C17BD3">
        <w:t>Сведения о коде организации в соответствии с ОК</w:t>
      </w:r>
      <w:r>
        <w:t>ТМ</w:t>
      </w:r>
      <w:r w:rsidRPr="00C17BD3">
        <w:t>О можно также уточнить с помощью электронного сервиса Росстата «Система сбора отчетности» (https://websbor.gks.ru/online/#!/gs/statistic-codes), указав в поисковой строке один из требуемых реквизитов организации – основной государственный регистрационный номер (ОГРН) или идентификационный номер налогоплательщика (ИНН)</w:t>
      </w:r>
      <w:r>
        <w:t>.</w:t>
      </w:r>
    </w:p>
    <w:p w:rsidR="002C3E00" w:rsidRDefault="002C3E00" w:rsidP="002B0A55">
      <w:pPr>
        <w:pStyle w:val="a3"/>
        <w:numPr>
          <w:ilvl w:val="1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 xml:space="preserve">Раздел «Штатная численность организации» оформляется в виде таблицы, в правом столбце которой </w:t>
      </w:r>
      <w:r w:rsidR="002B0A55">
        <w:t xml:space="preserve">последовательно </w:t>
      </w:r>
      <w:r>
        <w:t>указываются сведения о соответствующей категории работников организации, с которыми заключены трудовые договоры (штатный персонал организации).</w:t>
      </w:r>
    </w:p>
    <w:p w:rsidR="002C3E00" w:rsidRDefault="002C3E00" w:rsidP="002C3E00">
      <w:pPr>
        <w:tabs>
          <w:tab w:val="left" w:pos="1418"/>
        </w:tabs>
        <w:spacing w:line="360" w:lineRule="auto"/>
        <w:ind w:firstLine="709"/>
        <w:jc w:val="both"/>
      </w:pPr>
      <w:r>
        <w:lastRenderedPageBreak/>
        <w:t>В расчет не принимается количество работников организации соответствующей категории, с которыми заключены гражданско-правовые договоры.</w:t>
      </w:r>
    </w:p>
    <w:p w:rsidR="002C3E00" w:rsidRDefault="002B0A55" w:rsidP="002B0A55">
      <w:pPr>
        <w:pStyle w:val="a3"/>
        <w:numPr>
          <w:ilvl w:val="1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>Раздел «Прочие сведения» оформляется в виде таблицы, в правом столбце которой последовательно указываются:</w:t>
      </w:r>
    </w:p>
    <w:p w:rsidR="002B0A55" w:rsidRDefault="00397337" w:rsidP="002B0A55">
      <w:pPr>
        <w:pStyle w:val="a3"/>
        <w:numPr>
          <w:ilvl w:val="2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>Основные направления фактической деятельности организации, среди которых рекомендуется выделить направления деятельности организации в области агропромышленного комплекса по соответствующему направлению подпрограммы.</w:t>
      </w:r>
    </w:p>
    <w:p w:rsidR="00397337" w:rsidRDefault="00397337" w:rsidP="002B0A55">
      <w:pPr>
        <w:pStyle w:val="a3"/>
        <w:numPr>
          <w:ilvl w:val="2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 xml:space="preserve">При </w:t>
      </w:r>
      <w:r w:rsidR="00465958">
        <w:t>указании статуса организации (сельскохозяйственный товаропроизводитель) в соответствии со статьей 3 Федерального закона от 29 декабря 2006 года № 264-ФЗ «О развитии сельского хозяйства» выбирается один из двух предусмотренных в форме документа вариантов.</w:t>
      </w:r>
    </w:p>
    <w:p w:rsidR="00465958" w:rsidRDefault="00465958" w:rsidP="002B0A55">
      <w:pPr>
        <w:pStyle w:val="a3"/>
        <w:numPr>
          <w:ilvl w:val="2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>Перечень сельскохозяйственной продукции</w:t>
      </w:r>
      <w:r w:rsidR="008E700E">
        <w:t>, производство, первичную и последующую (промышленную) переработку которой осуществляет организация как сельскохозяйственный товаропроизводитель, формируется с учетом перечня, утвержденного распоряжением Правительства Российской Федерации от 25 января 2017 года № 79-р.</w:t>
      </w:r>
    </w:p>
    <w:p w:rsidR="008E700E" w:rsidRDefault="008E700E" w:rsidP="008E700E">
      <w:pPr>
        <w:pStyle w:val="a3"/>
        <w:tabs>
          <w:tab w:val="left" w:pos="1418"/>
        </w:tabs>
        <w:spacing w:line="360" w:lineRule="auto"/>
        <w:ind w:left="0" w:firstLine="709"/>
        <w:jc w:val="both"/>
      </w:pPr>
      <w:r>
        <w:t>При указании наименования сельскохозяйственной продукции рекомендуется указывать ее код (в скобках) в соответствии с Общероссийским классификатором продукции по видам экономической деятельности (ОКПД) (утвержден приказом Федерального агентства по техническому регулированию и метрологии от 31 января 2014 года № 14-ст).</w:t>
      </w:r>
    </w:p>
    <w:p w:rsidR="008E700E" w:rsidRPr="00744BF1" w:rsidRDefault="008E700E" w:rsidP="008E700E">
      <w:pPr>
        <w:pStyle w:val="a3"/>
        <w:tabs>
          <w:tab w:val="left" w:pos="1418"/>
        </w:tabs>
        <w:spacing w:line="360" w:lineRule="auto"/>
        <w:ind w:left="0" w:firstLine="709"/>
        <w:jc w:val="both"/>
        <w:rPr>
          <w:i/>
        </w:rPr>
      </w:pPr>
      <w:r w:rsidRPr="00744BF1">
        <w:rPr>
          <w:i/>
        </w:rPr>
        <w:t>Пример:</w:t>
      </w:r>
    </w:p>
    <w:p w:rsidR="008E700E" w:rsidRPr="00744BF1" w:rsidRDefault="008E700E" w:rsidP="008E700E">
      <w:pPr>
        <w:pStyle w:val="a3"/>
        <w:tabs>
          <w:tab w:val="left" w:pos="1418"/>
        </w:tabs>
        <w:spacing w:line="360" w:lineRule="auto"/>
        <w:ind w:left="0" w:firstLine="709"/>
        <w:jc w:val="both"/>
        <w:rPr>
          <w:i/>
        </w:rPr>
      </w:pPr>
      <w:r w:rsidRPr="00744BF1">
        <w:rPr>
          <w:i/>
        </w:rPr>
        <w:t>Семена картофеля (</w:t>
      </w:r>
      <w:r w:rsidR="00744BF1" w:rsidRPr="00744BF1">
        <w:rPr>
          <w:i/>
        </w:rPr>
        <w:t>01.13.51.130)</w:t>
      </w:r>
      <w:r w:rsidR="00744BF1">
        <w:rPr>
          <w:i/>
        </w:rPr>
        <w:t>.</w:t>
      </w:r>
    </w:p>
    <w:p w:rsidR="008E700E" w:rsidRDefault="00EE1543" w:rsidP="002B0A55">
      <w:pPr>
        <w:pStyle w:val="a3"/>
        <w:numPr>
          <w:ilvl w:val="2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>При указании наличия у организации объектов инновационной инфраструктуры сельскохозяйственной направленности выбирается один из двух предусмотренных в форме документа вариантов.</w:t>
      </w:r>
    </w:p>
    <w:p w:rsidR="00EE1543" w:rsidRDefault="00EE1543" w:rsidP="0010018C">
      <w:pPr>
        <w:pStyle w:val="a3"/>
        <w:tabs>
          <w:tab w:val="left" w:pos="1418"/>
        </w:tabs>
        <w:spacing w:line="360" w:lineRule="auto"/>
        <w:ind w:left="0" w:firstLine="709"/>
        <w:jc w:val="both"/>
      </w:pPr>
      <w:r>
        <w:t>В соответствии со статьей 2 Федерального закона от 23 августа 1996 года №</w:t>
      </w:r>
      <w:r w:rsidR="0010018C">
        <w:t> </w:t>
      </w:r>
      <w:r>
        <w:t>127-ФЗ «</w:t>
      </w:r>
      <w:r w:rsidR="0010018C">
        <w:t xml:space="preserve">О науке и государственной научно-технической политике» под инновационной инфраструктурой понимается совокупность организаций, способствующих реализации инновационных проектов, включая предоставление </w:t>
      </w:r>
      <w:r w:rsidR="0010018C">
        <w:lastRenderedPageBreak/>
        <w:t>управленческих, материально-технических, финансовых, информационных, кадровых, консультационных и организационных услуг.</w:t>
      </w:r>
    </w:p>
    <w:p w:rsidR="0010018C" w:rsidRPr="0010018C" w:rsidRDefault="0010018C" w:rsidP="0010018C">
      <w:pPr>
        <w:pStyle w:val="a3"/>
        <w:tabs>
          <w:tab w:val="left" w:pos="1418"/>
        </w:tabs>
        <w:spacing w:line="360" w:lineRule="auto"/>
        <w:ind w:left="0" w:firstLine="709"/>
        <w:jc w:val="both"/>
      </w:pPr>
      <w:r>
        <w:t xml:space="preserve">Рекомендуется также учитывать положения абзаца десятого раздела </w:t>
      </w:r>
      <w:r>
        <w:rPr>
          <w:lang w:val="en-US"/>
        </w:rPr>
        <w:t>III</w:t>
      </w:r>
      <w:r>
        <w:t xml:space="preserve"> Программы, в соответствии с которым под объектами инфраструктуры агропромышленного комплекса понимаются научно-производственные партнерства, отраслевые лаборатории, образовательные организации,  учебно-опытные хозяйства, малые инновационные предприятия, селек4ционно-семеноводческие и </w:t>
      </w:r>
      <w:proofErr w:type="spellStart"/>
      <w:r>
        <w:t>селекционно</w:t>
      </w:r>
      <w:proofErr w:type="spellEnd"/>
      <w:r>
        <w:t>-генетические центры и другие организации, созданные в целях доработки и передачи результатов исследований и разработок, правовой охраны и управления правами на такие результаты для опытного производства.</w:t>
      </w:r>
    </w:p>
    <w:p w:rsidR="00EE1543" w:rsidRDefault="00A750FE" w:rsidP="002B0A55">
      <w:pPr>
        <w:pStyle w:val="a3"/>
        <w:numPr>
          <w:ilvl w:val="2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>Для указания осуществления организацией продуктовых и/или технологических инноваций в области сельского хозяйства выбирается один из двух предусмотренных в форме документа вариантов.</w:t>
      </w:r>
    </w:p>
    <w:p w:rsidR="00A750FE" w:rsidRDefault="00A750FE" w:rsidP="00A750FE">
      <w:pPr>
        <w:pStyle w:val="a3"/>
        <w:tabs>
          <w:tab w:val="left" w:pos="1418"/>
        </w:tabs>
        <w:spacing w:line="360" w:lineRule="auto"/>
        <w:ind w:left="0" w:firstLine="709"/>
        <w:jc w:val="both"/>
      </w:pPr>
      <w:r w:rsidRPr="00A750FE">
        <w:t>В соответствии со статьей 2 Федерального закона от 23 августа 1996 года №</w:t>
      </w:r>
      <w:r>
        <w:t> </w:t>
      </w:r>
      <w:r w:rsidRPr="00A750FE">
        <w:t>127-ФЗ «О науке и государственной научно-технической политике» под</w:t>
      </w:r>
      <w:r>
        <w:t xml:space="preserve"> инновациями понимается введенный в употребление новый или значительно улучшенный продукт (товар, услуга) или процесс, новый метод продаж или новый организационный метод в деловой практике, организации рабочих мест или во внешних связях.</w:t>
      </w:r>
    </w:p>
    <w:p w:rsidR="00A750FE" w:rsidRDefault="005151C6" w:rsidP="002B0A55">
      <w:pPr>
        <w:pStyle w:val="a3"/>
        <w:numPr>
          <w:ilvl w:val="2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>Для указания наличия в структуре организации научных подразделений выбирается один из двух предусмотренных в форме документа вариантов.</w:t>
      </w:r>
    </w:p>
    <w:p w:rsidR="002B0A55" w:rsidRDefault="002D0846" w:rsidP="002D0846">
      <w:pPr>
        <w:pStyle w:val="a3"/>
        <w:numPr>
          <w:ilvl w:val="1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 w:rsidRPr="002D0846">
        <w:t>Анкета подписывается уполномоченным представителем организации</w:t>
      </w:r>
      <w:r w:rsidR="00D4275D">
        <w:t xml:space="preserve"> – </w:t>
      </w:r>
      <w:r w:rsidR="00C160F2">
        <w:t>заказчик</w:t>
      </w:r>
      <w:r w:rsidR="00D4275D">
        <w:t>а комплексн</w:t>
      </w:r>
      <w:r w:rsidR="00C160F2">
        <w:t>ого</w:t>
      </w:r>
      <w:r w:rsidR="00D4275D">
        <w:t xml:space="preserve"> научно-техническ</w:t>
      </w:r>
      <w:r w:rsidR="00C160F2">
        <w:t>ого</w:t>
      </w:r>
      <w:r w:rsidR="00D4275D">
        <w:t xml:space="preserve"> проект</w:t>
      </w:r>
      <w:r w:rsidR="00C160F2">
        <w:t>а</w:t>
      </w:r>
      <w:r w:rsidR="00D4275D">
        <w:t xml:space="preserve"> </w:t>
      </w:r>
      <w:r w:rsidRPr="002D0846">
        <w:t>и скрепляется оттиском печати организации</w:t>
      </w:r>
      <w:r>
        <w:t>.</w:t>
      </w:r>
    </w:p>
    <w:p w:rsidR="006913A6" w:rsidRDefault="006913A6" w:rsidP="002C3E00">
      <w:pPr>
        <w:tabs>
          <w:tab w:val="left" w:pos="1418"/>
        </w:tabs>
        <w:spacing w:line="360" w:lineRule="auto"/>
        <w:ind w:firstLine="709"/>
        <w:jc w:val="both"/>
      </w:pPr>
      <w:r>
        <w:br w:type="page"/>
      </w:r>
    </w:p>
    <w:p w:rsidR="006913A6" w:rsidRDefault="006913A6" w:rsidP="006913A6">
      <w:pPr>
        <w:pStyle w:val="1"/>
        <w:numPr>
          <w:ilvl w:val="0"/>
          <w:numId w:val="6"/>
        </w:numPr>
      </w:pPr>
      <w:bookmarkStart w:id="7" w:name="_Toc524110296"/>
      <w:r>
        <w:lastRenderedPageBreak/>
        <w:t>ПОДГОТОВКА АНКЕТЫ НАУЧНОЙ/ОБРАЗОВАТЕЛЬНОЙ ОРГАНИЗАЦИИ</w:t>
      </w:r>
      <w:bookmarkEnd w:id="7"/>
    </w:p>
    <w:p w:rsidR="008E6DF9" w:rsidRPr="00816273" w:rsidRDefault="008E6DF9" w:rsidP="00816273"/>
    <w:p w:rsidR="006913A6" w:rsidRDefault="00816273" w:rsidP="00CC0ADE">
      <w:pPr>
        <w:pStyle w:val="a3"/>
        <w:numPr>
          <w:ilvl w:val="1"/>
          <w:numId w:val="6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</w:pPr>
      <w:r>
        <w:t>Анкета научной</w:t>
      </w:r>
      <w:r w:rsidR="001A53C5">
        <w:t>/</w:t>
      </w:r>
      <w:r>
        <w:t>образовательной организации – участника комплексного научно-технического проекта</w:t>
      </w:r>
      <w:r w:rsidR="004A4C30">
        <w:t xml:space="preserve"> готовится в соответствии с формой, содержащейся в приложении № </w:t>
      </w:r>
      <w:r w:rsidR="008F18D6">
        <w:t>5 к Порядку отбора проектов.</w:t>
      </w:r>
    </w:p>
    <w:p w:rsidR="004A4C30" w:rsidRDefault="004A4C30" w:rsidP="00CC0ADE">
      <w:pPr>
        <w:pStyle w:val="a3"/>
        <w:numPr>
          <w:ilvl w:val="1"/>
          <w:numId w:val="6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</w:pPr>
      <w:r>
        <w:t>Если в реализации комплексного научно-технического проекта принимает участие несколько научных и/или образовательных организаций, анкета оформляется на каждого участника такого проекта.</w:t>
      </w:r>
    </w:p>
    <w:p w:rsidR="00D909E6" w:rsidRDefault="00D909E6" w:rsidP="00CC0ADE">
      <w:pPr>
        <w:pStyle w:val="a3"/>
        <w:numPr>
          <w:ilvl w:val="1"/>
          <w:numId w:val="6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</w:pPr>
      <w:r>
        <w:t>Анкета состоит из четырех разделов:</w:t>
      </w:r>
    </w:p>
    <w:p w:rsidR="00D909E6" w:rsidRDefault="00A725A7" w:rsidP="00CC0ADE">
      <w:pPr>
        <w:pStyle w:val="a3"/>
        <w:numPr>
          <w:ilvl w:val="0"/>
          <w:numId w:val="7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</w:pPr>
      <w:r>
        <w:t xml:space="preserve">раздел </w:t>
      </w:r>
      <w:r w:rsidR="00D909E6">
        <w:t>«Наименование организации и общие сведения»;</w:t>
      </w:r>
    </w:p>
    <w:p w:rsidR="00D909E6" w:rsidRDefault="00A725A7" w:rsidP="00CC0ADE">
      <w:pPr>
        <w:pStyle w:val="a3"/>
        <w:numPr>
          <w:ilvl w:val="0"/>
          <w:numId w:val="7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</w:pPr>
      <w:r>
        <w:t xml:space="preserve">раздел </w:t>
      </w:r>
      <w:r w:rsidR="00D909E6">
        <w:t>«Штатная численность организации»;</w:t>
      </w:r>
    </w:p>
    <w:p w:rsidR="00D909E6" w:rsidRDefault="00A725A7" w:rsidP="00CC0ADE">
      <w:pPr>
        <w:pStyle w:val="a3"/>
        <w:numPr>
          <w:ilvl w:val="0"/>
          <w:numId w:val="7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</w:pPr>
      <w:r>
        <w:t xml:space="preserve">раздел </w:t>
      </w:r>
      <w:r w:rsidR="008E6CE9">
        <w:t>«</w:t>
      </w:r>
      <w:r w:rsidR="008E6CE9" w:rsidRPr="008E6CE9">
        <w:t>Направления научных исследований, проводимых организацией в области сельскохозяйственных наук по направлению подпрограммы</w:t>
      </w:r>
      <w:r w:rsidR="008E6CE9">
        <w:t>»;</w:t>
      </w:r>
    </w:p>
    <w:p w:rsidR="008E6CE9" w:rsidRDefault="00A725A7" w:rsidP="00CC0ADE">
      <w:pPr>
        <w:pStyle w:val="a3"/>
        <w:numPr>
          <w:ilvl w:val="0"/>
          <w:numId w:val="7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</w:pPr>
      <w:r>
        <w:t xml:space="preserve">раздел </w:t>
      </w:r>
      <w:r w:rsidR="008E6CE9">
        <w:t>«</w:t>
      </w:r>
      <w:r w:rsidR="008E6CE9" w:rsidRPr="008E6CE9">
        <w:t>Направления подготовки высшего профессионального образования и дополнительного профессионального образования в области сельского хозяйства по направлению подпрограммы, по которым организация осуществляет образовательную деятельность</w:t>
      </w:r>
      <w:r w:rsidR="008E6CE9">
        <w:t>».</w:t>
      </w:r>
    </w:p>
    <w:p w:rsidR="00D909E6" w:rsidRDefault="004D03CB" w:rsidP="00CC0ADE">
      <w:pPr>
        <w:pStyle w:val="a3"/>
        <w:numPr>
          <w:ilvl w:val="1"/>
          <w:numId w:val="6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</w:pPr>
      <w:r>
        <w:t>Р</w:t>
      </w:r>
      <w:r w:rsidR="00D909E6">
        <w:t xml:space="preserve">аздел «Наименование организации и общие сведения» </w:t>
      </w:r>
      <w:r>
        <w:t xml:space="preserve">оформляется в </w:t>
      </w:r>
      <w:r w:rsidR="004D4711">
        <w:t xml:space="preserve">виде </w:t>
      </w:r>
      <w:r>
        <w:t>табли</w:t>
      </w:r>
      <w:r w:rsidR="004D4711">
        <w:t>цы</w:t>
      </w:r>
      <w:r>
        <w:t>, в правом столбце которо</w:t>
      </w:r>
      <w:r w:rsidR="004D4711">
        <w:t>й</w:t>
      </w:r>
      <w:r>
        <w:t xml:space="preserve"> последовательно </w:t>
      </w:r>
      <w:r w:rsidR="00D909E6">
        <w:t>указывается:</w:t>
      </w:r>
    </w:p>
    <w:p w:rsidR="002E1584" w:rsidRDefault="004D03CB" w:rsidP="00CC0ADE">
      <w:pPr>
        <w:pStyle w:val="a3"/>
        <w:numPr>
          <w:ilvl w:val="2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>Полное наименование научной или образовательной организации в соответствии с уставом, включая указание на организационно-правовую форму (а также тип образовательной организации).</w:t>
      </w:r>
    </w:p>
    <w:p w:rsidR="00080B53" w:rsidRPr="004A48FE" w:rsidRDefault="00080B53" w:rsidP="00CC0ADE">
      <w:pPr>
        <w:pStyle w:val="a3"/>
        <w:tabs>
          <w:tab w:val="left" w:pos="1418"/>
        </w:tabs>
        <w:spacing w:line="360" w:lineRule="auto"/>
        <w:ind w:left="709"/>
        <w:jc w:val="both"/>
        <w:rPr>
          <w:i/>
        </w:rPr>
      </w:pPr>
      <w:r w:rsidRPr="004A48FE">
        <w:rPr>
          <w:i/>
        </w:rPr>
        <w:t xml:space="preserve">Пример: </w:t>
      </w:r>
    </w:p>
    <w:p w:rsidR="004A48FE" w:rsidRPr="00080B53" w:rsidRDefault="004A48FE" w:rsidP="00CC0ADE">
      <w:pPr>
        <w:pStyle w:val="a3"/>
        <w:tabs>
          <w:tab w:val="left" w:pos="1418"/>
        </w:tabs>
        <w:spacing w:line="360" w:lineRule="auto"/>
        <w:ind w:left="0" w:firstLine="709"/>
        <w:jc w:val="both"/>
        <w:rPr>
          <w:i/>
        </w:rPr>
      </w:pPr>
      <w:r>
        <w:rPr>
          <w:i/>
        </w:rPr>
        <w:t>Федеральное государственное бюджетное образовательное учреждение высшего образования «Российский государственный аграрный университет – МСХА имени К.А. Тимирязева».</w:t>
      </w:r>
    </w:p>
    <w:p w:rsidR="002E1584" w:rsidRDefault="002E1584" w:rsidP="00CC0ADE">
      <w:pPr>
        <w:pStyle w:val="a3"/>
        <w:numPr>
          <w:ilvl w:val="2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 xml:space="preserve">Сокращенное наименование </w:t>
      </w:r>
      <w:r w:rsidRPr="002E1584">
        <w:t>научной или образовательной организации в соответствии с уставом</w:t>
      </w:r>
      <w:r>
        <w:t>,</w:t>
      </w:r>
      <w:r w:rsidRPr="002E1584">
        <w:t xml:space="preserve"> включая указание на организационно-правовую форму (а также тип образовательной организации).</w:t>
      </w:r>
    </w:p>
    <w:p w:rsidR="001871E6" w:rsidRDefault="001871E6" w:rsidP="00CC0ADE">
      <w:pPr>
        <w:pStyle w:val="a3"/>
        <w:tabs>
          <w:tab w:val="left" w:pos="1418"/>
        </w:tabs>
        <w:spacing w:line="360" w:lineRule="auto"/>
        <w:ind w:left="709"/>
        <w:jc w:val="both"/>
        <w:rPr>
          <w:i/>
        </w:rPr>
      </w:pPr>
    </w:p>
    <w:p w:rsidR="004A48FE" w:rsidRDefault="004A48FE" w:rsidP="00CC0ADE">
      <w:pPr>
        <w:pStyle w:val="a3"/>
        <w:tabs>
          <w:tab w:val="left" w:pos="1418"/>
        </w:tabs>
        <w:spacing w:line="360" w:lineRule="auto"/>
        <w:ind w:left="709"/>
        <w:jc w:val="both"/>
        <w:rPr>
          <w:i/>
        </w:rPr>
      </w:pPr>
      <w:r w:rsidRPr="004A48FE">
        <w:rPr>
          <w:i/>
        </w:rPr>
        <w:lastRenderedPageBreak/>
        <w:t>Пример:</w:t>
      </w:r>
    </w:p>
    <w:p w:rsidR="00AB795C" w:rsidRPr="004A48FE" w:rsidRDefault="00AB795C" w:rsidP="00CC0ADE">
      <w:pPr>
        <w:pStyle w:val="a3"/>
        <w:tabs>
          <w:tab w:val="left" w:pos="1418"/>
        </w:tabs>
        <w:spacing w:line="360" w:lineRule="auto"/>
        <w:ind w:left="709"/>
        <w:jc w:val="both"/>
        <w:rPr>
          <w:i/>
        </w:rPr>
      </w:pPr>
      <w:r>
        <w:rPr>
          <w:i/>
        </w:rPr>
        <w:t>ФГБОУ ВО РГАУ – МСХА имени К.А. Тимирязева.</w:t>
      </w:r>
    </w:p>
    <w:p w:rsidR="00A4471E" w:rsidRDefault="002E1584" w:rsidP="00CC0ADE">
      <w:pPr>
        <w:pStyle w:val="a3"/>
        <w:numPr>
          <w:ilvl w:val="2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 xml:space="preserve">Основной государственный регистрационный номер </w:t>
      </w:r>
      <w:r w:rsidR="00A4471E">
        <w:t xml:space="preserve">научной или образовательной организации </w:t>
      </w:r>
      <w:r>
        <w:t>(ОГРН</w:t>
      </w:r>
      <w:r w:rsidR="00FB5422">
        <w:t xml:space="preserve">), который </w:t>
      </w:r>
      <w:r w:rsidR="00F556CB">
        <w:t>представляет собой</w:t>
      </w:r>
      <w:r w:rsidR="00423D86">
        <w:t xml:space="preserve"> </w:t>
      </w:r>
      <w:r w:rsidR="00C34E73">
        <w:t xml:space="preserve">тринадцатиразрядный </w:t>
      </w:r>
      <w:r w:rsidR="00F556CB">
        <w:t>цифровой код и</w:t>
      </w:r>
      <w:r w:rsidR="00423D86">
        <w:t xml:space="preserve"> </w:t>
      </w:r>
      <w:r w:rsidR="00A4471E">
        <w:t>указан в документах, выданных научной или образовательной организации органом</w:t>
      </w:r>
      <w:r w:rsidR="000B06AB">
        <w:t>,</w:t>
      </w:r>
      <w:r w:rsidR="00FC0859">
        <w:t xml:space="preserve"> осуществляющим государственную регистрацию юридических лиц (уполномоченным территориальным органом Федеральной налоговой службы),</w:t>
      </w:r>
      <w:r w:rsidR="000B06AB">
        <w:t xml:space="preserve"> в том числе</w:t>
      </w:r>
      <w:r w:rsidR="00A4471E">
        <w:t>:</w:t>
      </w:r>
    </w:p>
    <w:p w:rsidR="00423D86" w:rsidRDefault="00423D86" w:rsidP="00CC0ADE">
      <w:pPr>
        <w:pStyle w:val="a3"/>
        <w:tabs>
          <w:tab w:val="left" w:pos="709"/>
          <w:tab w:val="left" w:pos="1418"/>
        </w:tabs>
        <w:spacing w:line="360" w:lineRule="auto"/>
        <w:ind w:left="0" w:firstLine="709"/>
        <w:jc w:val="both"/>
      </w:pPr>
      <w:r>
        <w:t>в Свидетельстве о внесении записи в Единый государственный реестр</w:t>
      </w:r>
      <w:r w:rsidR="00D54554">
        <w:t xml:space="preserve"> юридических лиц о юридическом лице, зарегистрированном до 1 июля 2002 года (по форме № 57001, утвержденной постановлением </w:t>
      </w:r>
      <w:r w:rsidR="00F56CF7">
        <w:t>Правительства Российской Федерации от 19 июня 2002 года № 439);</w:t>
      </w:r>
    </w:p>
    <w:p w:rsidR="005A0987" w:rsidRPr="00502B06" w:rsidRDefault="000B06AB" w:rsidP="00CC0ADE">
      <w:pPr>
        <w:pStyle w:val="a3"/>
        <w:tabs>
          <w:tab w:val="left" w:pos="709"/>
          <w:tab w:val="left" w:pos="1418"/>
        </w:tabs>
        <w:spacing w:line="360" w:lineRule="auto"/>
        <w:ind w:left="0" w:firstLine="709"/>
        <w:jc w:val="both"/>
      </w:pPr>
      <w:r>
        <w:t xml:space="preserve">в </w:t>
      </w:r>
      <w:r w:rsidR="00502B06">
        <w:t>Свидетельств</w:t>
      </w:r>
      <w:r>
        <w:t>е</w:t>
      </w:r>
      <w:r w:rsidR="00502B06">
        <w:t xml:space="preserve"> о государственной регистрации юридического лица</w:t>
      </w:r>
      <w:r>
        <w:t xml:space="preserve"> (по форме № 51003, утвержденной приказом ФНС России от 13 ноября 2012 года № ММВ-7-6/843</w:t>
      </w:r>
      <w:r w:rsidRPr="000B06AB">
        <w:t>@</w:t>
      </w:r>
      <w:r>
        <w:t>)</w:t>
      </w:r>
      <w:r w:rsidR="00502B06">
        <w:t>;</w:t>
      </w:r>
    </w:p>
    <w:p w:rsidR="00985B9B" w:rsidRPr="00985B9B" w:rsidRDefault="000B06AB" w:rsidP="00CC0ADE">
      <w:pPr>
        <w:pStyle w:val="a3"/>
        <w:tabs>
          <w:tab w:val="left" w:pos="1418"/>
        </w:tabs>
        <w:spacing w:line="360" w:lineRule="auto"/>
        <w:ind w:left="0" w:firstLine="709"/>
        <w:jc w:val="both"/>
      </w:pPr>
      <w:r>
        <w:t xml:space="preserve">в </w:t>
      </w:r>
      <w:r w:rsidR="00985B9B">
        <w:t>Свидетельств</w:t>
      </w:r>
      <w:r>
        <w:t>е</w:t>
      </w:r>
      <w:r w:rsidR="00985B9B">
        <w:t xml:space="preserve"> о внесении сведений о юридическом лице в Единый государственный реестр юридических лиц</w:t>
      </w:r>
      <w:r w:rsidR="00AB795C">
        <w:t xml:space="preserve"> (по форме № 57002, утвержденной приказом ФНС России от 9 июня 2014 года № ММВ-7-14/316</w:t>
      </w:r>
      <w:r w:rsidR="00AB795C" w:rsidRPr="00AB795C">
        <w:t>@</w:t>
      </w:r>
      <w:r w:rsidR="00AB795C">
        <w:t>)</w:t>
      </w:r>
      <w:r w:rsidR="00985B9B">
        <w:t>;</w:t>
      </w:r>
    </w:p>
    <w:p w:rsidR="005A0987" w:rsidRDefault="006B03FE" w:rsidP="00CC0ADE">
      <w:pPr>
        <w:pStyle w:val="a3"/>
        <w:tabs>
          <w:tab w:val="left" w:pos="1418"/>
        </w:tabs>
        <w:spacing w:line="360" w:lineRule="auto"/>
        <w:ind w:left="0" w:firstLine="709"/>
        <w:jc w:val="both"/>
      </w:pPr>
      <w:r>
        <w:t xml:space="preserve">в </w:t>
      </w:r>
      <w:r w:rsidR="005A0987">
        <w:t>Лист</w:t>
      </w:r>
      <w:r>
        <w:t>е</w:t>
      </w:r>
      <w:r w:rsidR="005A0987">
        <w:t xml:space="preserve"> записи Единого государственного реестра юридических лиц</w:t>
      </w:r>
      <w:r>
        <w:t xml:space="preserve"> (по форме № 50007, утвержденной приказом от 12 сентября 2016 года № ММВ-7-14/481</w:t>
      </w:r>
      <w:r w:rsidRPr="006B03FE">
        <w:t>@)</w:t>
      </w:r>
      <w:r>
        <w:t>.</w:t>
      </w:r>
    </w:p>
    <w:p w:rsidR="00CA0885" w:rsidRDefault="00CA0885" w:rsidP="00CC0ADE">
      <w:pPr>
        <w:pStyle w:val="a3"/>
        <w:tabs>
          <w:tab w:val="left" w:pos="1418"/>
        </w:tabs>
        <w:spacing w:line="360" w:lineRule="auto"/>
        <w:ind w:left="0" w:firstLine="709"/>
        <w:jc w:val="both"/>
      </w:pPr>
      <w:r>
        <w:t xml:space="preserve">Сведения об основном государственном номере организации можно также получить на официальном сайте Федеральной налоговой службы в информационно-телекоммуникационной сети Интернет </w:t>
      </w:r>
      <w:r w:rsidR="00885146">
        <w:t xml:space="preserve">в разделе «Сведения о государственной регистрации юридических лиц, индивидуальных предпринимателей, крестьянских (фермерских) хозяйств» </w:t>
      </w:r>
      <w:r w:rsidR="00885146" w:rsidRPr="00885146">
        <w:t>(</w:t>
      </w:r>
      <w:hyperlink r:id="rId12" w:history="1">
        <w:r w:rsidR="00885146" w:rsidRPr="00885146">
          <w:rPr>
            <w:rStyle w:val="a9"/>
            <w:color w:val="auto"/>
            <w:u w:val="none"/>
          </w:rPr>
          <w:t>https://egrul.nalog.ru</w:t>
        </w:r>
      </w:hyperlink>
      <w:r w:rsidR="00885146" w:rsidRPr="00885146">
        <w:t>).</w:t>
      </w:r>
    </w:p>
    <w:p w:rsidR="005A0987" w:rsidRDefault="00450389" w:rsidP="00CC0ADE">
      <w:pPr>
        <w:pStyle w:val="a3"/>
        <w:numPr>
          <w:ilvl w:val="2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>При указании с</w:t>
      </w:r>
      <w:r w:rsidR="004E79C3">
        <w:t>татус</w:t>
      </w:r>
      <w:r w:rsidR="003F1060">
        <w:t>а</w:t>
      </w:r>
      <w:r w:rsidR="004E79C3">
        <w:t xml:space="preserve"> организации </w:t>
      </w:r>
      <w:r>
        <w:t xml:space="preserve">выбирается один из двух предусмотренных </w:t>
      </w:r>
      <w:r w:rsidR="003F1060">
        <w:t xml:space="preserve">в </w:t>
      </w:r>
      <w:r>
        <w:t>форм</w:t>
      </w:r>
      <w:r w:rsidR="003F1060">
        <w:t>е</w:t>
      </w:r>
      <w:r>
        <w:t xml:space="preserve"> документа вариантов </w:t>
      </w:r>
      <w:r w:rsidR="004E79C3">
        <w:t>(</w:t>
      </w:r>
      <w:r w:rsidR="00024171">
        <w:t>научная организация или образовательная организация высшего образования).</w:t>
      </w:r>
    </w:p>
    <w:p w:rsidR="00024171" w:rsidRDefault="00024171" w:rsidP="00CC0ADE">
      <w:pPr>
        <w:pStyle w:val="a3"/>
        <w:numPr>
          <w:ilvl w:val="2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 xml:space="preserve">Полное наименование и </w:t>
      </w:r>
      <w:r w:rsidR="00C272B0">
        <w:t xml:space="preserve">адрес в пределах места нахождения </w:t>
      </w:r>
      <w:r w:rsidR="00B12C5E">
        <w:t xml:space="preserve">(в скобках) </w:t>
      </w:r>
      <w:r w:rsidR="008F18D6">
        <w:t xml:space="preserve">федерального </w:t>
      </w:r>
      <w:r>
        <w:t xml:space="preserve">органа </w:t>
      </w:r>
      <w:r w:rsidR="008F18D6">
        <w:t>исполнитель</w:t>
      </w:r>
      <w:r>
        <w:t>ной власти, в ведении которого находится научная или образовательная организация.</w:t>
      </w:r>
    </w:p>
    <w:p w:rsidR="00024171" w:rsidRDefault="00024171" w:rsidP="00CC0ADE">
      <w:pPr>
        <w:pStyle w:val="a3"/>
        <w:tabs>
          <w:tab w:val="left" w:pos="1418"/>
        </w:tabs>
        <w:spacing w:line="360" w:lineRule="auto"/>
        <w:ind w:left="709"/>
        <w:jc w:val="both"/>
        <w:rPr>
          <w:i/>
        </w:rPr>
      </w:pPr>
      <w:r w:rsidRPr="00024171">
        <w:rPr>
          <w:i/>
        </w:rPr>
        <w:lastRenderedPageBreak/>
        <w:t>Пример:</w:t>
      </w:r>
    </w:p>
    <w:p w:rsidR="00B12C5E" w:rsidRPr="00024171" w:rsidRDefault="00B12C5E" w:rsidP="00CC0ADE">
      <w:pPr>
        <w:pStyle w:val="a3"/>
        <w:tabs>
          <w:tab w:val="left" w:pos="1418"/>
        </w:tabs>
        <w:spacing w:line="360" w:lineRule="auto"/>
        <w:ind w:left="0" w:firstLine="709"/>
        <w:jc w:val="both"/>
        <w:rPr>
          <w:i/>
        </w:rPr>
      </w:pPr>
      <w:r>
        <w:rPr>
          <w:i/>
        </w:rPr>
        <w:t>Министерство науки и высшего образования Российской Федерации (Москва, улица Тверская, дом 11).</w:t>
      </w:r>
    </w:p>
    <w:p w:rsidR="00024171" w:rsidRDefault="003D77A9" w:rsidP="00CC0ADE">
      <w:pPr>
        <w:pStyle w:val="a3"/>
        <w:numPr>
          <w:ilvl w:val="2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 xml:space="preserve">Адрес </w:t>
      </w:r>
      <w:r w:rsidR="008B762B">
        <w:t xml:space="preserve">научной или образовательной </w:t>
      </w:r>
      <w:r>
        <w:t>организации в</w:t>
      </w:r>
      <w:r w:rsidR="00C272B0">
        <w:t xml:space="preserve"> пределах места нахождения в</w:t>
      </w:r>
      <w:r>
        <w:t xml:space="preserve"> соответствии со сведениями, содержащимися в Едином государственном</w:t>
      </w:r>
      <w:r w:rsidR="00FE0D42">
        <w:t xml:space="preserve"> реестре юридических лиц.</w:t>
      </w:r>
    </w:p>
    <w:p w:rsidR="00FE0D42" w:rsidRDefault="00F32531" w:rsidP="00CC0ADE">
      <w:pPr>
        <w:pStyle w:val="a3"/>
        <w:numPr>
          <w:ilvl w:val="2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 xml:space="preserve">Официальный сайт </w:t>
      </w:r>
      <w:r w:rsidR="008B762B">
        <w:t xml:space="preserve">научной или образовательной </w:t>
      </w:r>
      <w:r>
        <w:t>организации в информационно-телекоммуникационной сети «Интернет»</w:t>
      </w:r>
      <w:r w:rsidR="00F403F1">
        <w:t>, на котором размещена актуальная информация на русском языке об организации, направлениях ее деятельности.</w:t>
      </w:r>
    </w:p>
    <w:p w:rsidR="001315E1" w:rsidRDefault="001315E1" w:rsidP="00CC0ADE">
      <w:pPr>
        <w:pStyle w:val="a3"/>
        <w:numPr>
          <w:ilvl w:val="1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 xml:space="preserve">Раздел «Штатная численность организации» оформляется в </w:t>
      </w:r>
      <w:r w:rsidR="004D4711">
        <w:t xml:space="preserve">виде </w:t>
      </w:r>
      <w:r>
        <w:t>табли</w:t>
      </w:r>
      <w:r w:rsidR="004D4711">
        <w:t>цы</w:t>
      </w:r>
      <w:r>
        <w:t>, в правом столбце которо</w:t>
      </w:r>
      <w:r w:rsidR="004D4711">
        <w:t>й</w:t>
      </w:r>
      <w:r>
        <w:t xml:space="preserve"> </w:t>
      </w:r>
      <w:r w:rsidR="002B0A55">
        <w:t xml:space="preserve">последовательно </w:t>
      </w:r>
      <w:r>
        <w:t xml:space="preserve">указываются сведения о соответствующей категории работников </w:t>
      </w:r>
      <w:r w:rsidR="008B762B">
        <w:t xml:space="preserve">научной или образовательной </w:t>
      </w:r>
      <w:r>
        <w:t>организации, с которыми заключены трудовые договоры (штатный персонал организации).</w:t>
      </w:r>
    </w:p>
    <w:p w:rsidR="006B2E12" w:rsidRDefault="006B2E12" w:rsidP="00CC0ADE">
      <w:pPr>
        <w:pStyle w:val="a3"/>
        <w:tabs>
          <w:tab w:val="left" w:pos="1418"/>
        </w:tabs>
        <w:spacing w:line="360" w:lineRule="auto"/>
        <w:ind w:left="0" w:firstLine="709"/>
        <w:jc w:val="both"/>
      </w:pPr>
      <w:r>
        <w:t xml:space="preserve">В расчет не принимается количество работников </w:t>
      </w:r>
      <w:r w:rsidR="008B762B">
        <w:t xml:space="preserve">научной или образовательной </w:t>
      </w:r>
      <w:r>
        <w:t>организации соответствующей категории, с которыми заключены гражданско-правовые договоры.</w:t>
      </w:r>
    </w:p>
    <w:p w:rsidR="006B2E12" w:rsidRDefault="0067228D" w:rsidP="00CC0ADE">
      <w:pPr>
        <w:pStyle w:val="a3"/>
        <w:numPr>
          <w:ilvl w:val="1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 xml:space="preserve">При оформлении </w:t>
      </w:r>
      <w:r w:rsidR="00145A40">
        <w:t>раздел</w:t>
      </w:r>
      <w:r>
        <w:t>а</w:t>
      </w:r>
      <w:r w:rsidR="00145A40">
        <w:t xml:space="preserve"> «</w:t>
      </w:r>
      <w:r w:rsidR="00145A40" w:rsidRPr="00145A40">
        <w:t>Направления научных исследований, проводимых организацией в области сельскохозяйственных наук по направлению подпрограммы</w:t>
      </w:r>
      <w:r w:rsidR="00145A40">
        <w:t>»</w:t>
      </w:r>
      <w:r>
        <w:t xml:space="preserve"> рекомендуется указывать направления научных исследований </w:t>
      </w:r>
      <w:r w:rsidR="008B4BCE">
        <w:t xml:space="preserve">за </w:t>
      </w:r>
      <w:r>
        <w:t>пят</w:t>
      </w:r>
      <w:r w:rsidR="008B4BCE">
        <w:t>ь</w:t>
      </w:r>
      <w:r>
        <w:t xml:space="preserve"> лет, предшествующих году проведения отбора комплексных научно-технических проектов.</w:t>
      </w:r>
    </w:p>
    <w:p w:rsidR="003A1AB1" w:rsidRDefault="003A1AB1" w:rsidP="00CC0ADE">
      <w:pPr>
        <w:pStyle w:val="a3"/>
        <w:tabs>
          <w:tab w:val="left" w:pos="1418"/>
        </w:tabs>
        <w:spacing w:line="360" w:lineRule="auto"/>
        <w:ind w:left="0" w:firstLine="709"/>
        <w:jc w:val="both"/>
      </w:pPr>
      <w:r>
        <w:t xml:space="preserve">Если у </w:t>
      </w:r>
      <w:r w:rsidR="008B762B">
        <w:t xml:space="preserve">научной или образовательной </w:t>
      </w:r>
      <w:r>
        <w:t xml:space="preserve">организации отсутствует опыт проведения научных исследований в области сельскохозяйственных наук по направлению подпрограммы, в разделе указывается </w:t>
      </w:r>
      <w:r w:rsidRPr="00F70C33">
        <w:rPr>
          <w:i/>
        </w:rPr>
        <w:t>«Научные исследования по направлению подпрограммы организацией не проводились»</w:t>
      </w:r>
      <w:r>
        <w:t>.</w:t>
      </w:r>
    </w:p>
    <w:p w:rsidR="00262971" w:rsidRDefault="008B4BCE" w:rsidP="00CC0ADE">
      <w:pPr>
        <w:pStyle w:val="a3"/>
        <w:numPr>
          <w:ilvl w:val="1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 xml:space="preserve">При оформлении </w:t>
      </w:r>
      <w:r w:rsidR="00262971">
        <w:t>раздел</w:t>
      </w:r>
      <w:r>
        <w:t>а</w:t>
      </w:r>
      <w:r w:rsidR="00262971">
        <w:t xml:space="preserve"> </w:t>
      </w:r>
      <w:r w:rsidR="00262971" w:rsidRPr="00262971">
        <w:t>«Направления подготовки высшего профессионального образования и дополнительного профессионального образования в области сельского хозяйства по направлению подпрограммы, по которым организация осуществляет образовательную деятельность</w:t>
      </w:r>
      <w:r w:rsidR="00262971">
        <w:t xml:space="preserve">» </w:t>
      </w:r>
      <w:r>
        <w:t xml:space="preserve">рекомендуется </w:t>
      </w:r>
      <w:r w:rsidR="00262971">
        <w:t>указ</w:t>
      </w:r>
      <w:r>
        <w:t>ыв</w:t>
      </w:r>
      <w:r w:rsidR="00262971">
        <w:t>а</w:t>
      </w:r>
      <w:r>
        <w:t>ть</w:t>
      </w:r>
      <w:r w:rsidR="00262971">
        <w:t xml:space="preserve"> направления подготовки высшего профессионального образования и </w:t>
      </w:r>
      <w:r w:rsidR="00262971">
        <w:lastRenderedPageBreak/>
        <w:t xml:space="preserve">дополнительного профессионального образования, </w:t>
      </w:r>
      <w:r>
        <w:t xml:space="preserve">по которым организация осуществляла </w:t>
      </w:r>
      <w:r w:rsidR="00262971">
        <w:t>образовательн</w:t>
      </w:r>
      <w:r>
        <w:t>ую деятельность</w:t>
      </w:r>
      <w:r w:rsidR="00262971">
        <w:t xml:space="preserve"> </w:t>
      </w:r>
      <w:r>
        <w:t>за пять лет, предшествующих году проведения отбора комплексных научно-технических проектов</w:t>
      </w:r>
      <w:r w:rsidR="00262971">
        <w:t>.</w:t>
      </w:r>
    </w:p>
    <w:p w:rsidR="00262971" w:rsidRDefault="00262971" w:rsidP="00CC0ADE">
      <w:pPr>
        <w:pStyle w:val="a3"/>
        <w:tabs>
          <w:tab w:val="left" w:pos="1418"/>
        </w:tabs>
        <w:spacing w:line="360" w:lineRule="auto"/>
        <w:ind w:left="0" w:firstLine="709"/>
        <w:jc w:val="both"/>
      </w:pPr>
      <w:r>
        <w:t>Если организация не осуществляет образовательную деятельность</w:t>
      </w:r>
      <w:r w:rsidR="003A1AB1">
        <w:t xml:space="preserve"> по направлениям подготовки высшего профессионального образования и дополнительного профессионального образования </w:t>
      </w:r>
      <w:r w:rsidR="008B4BCE">
        <w:t xml:space="preserve">в области сельского хозяйства по направлению подпрограммы, в разделе указывается </w:t>
      </w:r>
      <w:r w:rsidR="008B4BCE" w:rsidRPr="00F77E2C">
        <w:rPr>
          <w:i/>
        </w:rPr>
        <w:t>«Образовательная деятельность по направлениям подготовки высшего профессионального образования и дополнительного профессионального образования в области сельского хозяйства по направлению подпрограммы не осуществлялась»</w:t>
      </w:r>
      <w:r w:rsidR="008B4BCE">
        <w:t>.</w:t>
      </w:r>
    </w:p>
    <w:p w:rsidR="0034145F" w:rsidRDefault="008B4BCE" w:rsidP="00CC0ADE">
      <w:pPr>
        <w:pStyle w:val="a3"/>
        <w:numPr>
          <w:ilvl w:val="1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 xml:space="preserve">Анкета подписывается </w:t>
      </w:r>
      <w:r w:rsidR="001A53C5">
        <w:t>уполномоченным представителем научной</w:t>
      </w:r>
      <w:r w:rsidR="008B762B">
        <w:t xml:space="preserve"> или </w:t>
      </w:r>
      <w:r w:rsidR="001A53C5">
        <w:t>образовательной организации и скрепляется оттиском печати организации.</w:t>
      </w:r>
    </w:p>
    <w:p w:rsidR="0034145F" w:rsidRDefault="0034145F">
      <w:r>
        <w:br w:type="page"/>
      </w:r>
    </w:p>
    <w:p w:rsidR="006913A6" w:rsidRDefault="006913A6" w:rsidP="00080B7E">
      <w:pPr>
        <w:pStyle w:val="1"/>
        <w:numPr>
          <w:ilvl w:val="0"/>
          <w:numId w:val="6"/>
        </w:numPr>
        <w:ind w:left="714" w:hanging="357"/>
      </w:pPr>
      <w:bookmarkStart w:id="8" w:name="_Toc524110297"/>
      <w:r>
        <w:lastRenderedPageBreak/>
        <w:t>ПОДГОТОВКА ОПИСИ ДОКУМЕНТОВ</w:t>
      </w:r>
      <w:bookmarkEnd w:id="8"/>
    </w:p>
    <w:p w:rsidR="006913A6" w:rsidRDefault="006913A6"/>
    <w:p w:rsidR="00D3358E" w:rsidRDefault="00D3358E" w:rsidP="00CC0ADE">
      <w:pPr>
        <w:pStyle w:val="a3"/>
        <w:numPr>
          <w:ilvl w:val="1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 xml:space="preserve">Опись документов </w:t>
      </w:r>
      <w:r w:rsidR="004A4C30">
        <w:t>готовит</w:t>
      </w:r>
      <w:r>
        <w:t xml:space="preserve">ся в соответствии с формой, содержащейся в приложении № </w:t>
      </w:r>
      <w:r w:rsidR="007333AE">
        <w:t>6 к Порядку отбора проектов.</w:t>
      </w:r>
    </w:p>
    <w:p w:rsidR="00C323DA" w:rsidRDefault="00C323DA" w:rsidP="00CC0ADE">
      <w:pPr>
        <w:pStyle w:val="a3"/>
        <w:numPr>
          <w:ilvl w:val="1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 xml:space="preserve">В строке </w:t>
      </w:r>
      <w:r w:rsidRPr="00C323DA">
        <w:t>«Наименование заказчика комплексного научно-технического проекта» указывается полное наименование организации в соответствии с уставом, включая указание на организационно-правовую форму</w:t>
      </w:r>
      <w:r>
        <w:t>.</w:t>
      </w:r>
    </w:p>
    <w:p w:rsidR="00C323DA" w:rsidRDefault="00C323DA" w:rsidP="00CC0ADE">
      <w:pPr>
        <w:pStyle w:val="a3"/>
        <w:numPr>
          <w:ilvl w:val="1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 xml:space="preserve">Опись оформляется в виде таблицы, в которой указывается наименование каждого документа в составе заявки на участие в отборе комплексных научно-технических проектов, а также количество страниц в </w:t>
      </w:r>
      <w:r w:rsidR="00174DF7">
        <w:t>соответствующем документе.</w:t>
      </w:r>
    </w:p>
    <w:p w:rsidR="00174DF7" w:rsidRDefault="00174DF7" w:rsidP="00CC0ADE">
      <w:pPr>
        <w:pStyle w:val="a3"/>
        <w:tabs>
          <w:tab w:val="left" w:pos="1418"/>
        </w:tabs>
        <w:spacing w:line="360" w:lineRule="auto"/>
        <w:ind w:left="0" w:firstLine="709"/>
        <w:jc w:val="both"/>
      </w:pPr>
      <w:r>
        <w:t xml:space="preserve">Дополнительно в столбце «Количество страниц» </w:t>
      </w:r>
      <w:r w:rsidR="00567465">
        <w:t xml:space="preserve">таблицы </w:t>
      </w:r>
      <w:r>
        <w:t>для каждого документа рекомендуется указывать номера страниц, присвоенные при нумерации заявки (в соответствии с пунктом 11 Порядка отбора проектов), для определения расположения документа в составе заявки.</w:t>
      </w:r>
    </w:p>
    <w:p w:rsidR="00174DF7" w:rsidRPr="00567465" w:rsidRDefault="00174DF7" w:rsidP="00CC0ADE">
      <w:pPr>
        <w:pStyle w:val="a3"/>
        <w:tabs>
          <w:tab w:val="left" w:pos="1418"/>
        </w:tabs>
        <w:spacing w:line="360" w:lineRule="auto"/>
        <w:ind w:left="0" w:firstLine="709"/>
        <w:jc w:val="both"/>
        <w:rPr>
          <w:i/>
        </w:rPr>
      </w:pPr>
      <w:r w:rsidRPr="00567465">
        <w:rPr>
          <w:i/>
        </w:rPr>
        <w:t>Пример:</w:t>
      </w:r>
    </w:p>
    <w:p w:rsidR="00174DF7" w:rsidRPr="00174DF7" w:rsidRDefault="00174DF7" w:rsidP="00CC0ADE">
      <w:pPr>
        <w:pStyle w:val="a3"/>
        <w:tabs>
          <w:tab w:val="left" w:pos="1418"/>
        </w:tabs>
        <w:spacing w:line="360" w:lineRule="auto"/>
        <w:ind w:left="0" w:firstLine="709"/>
        <w:jc w:val="both"/>
        <w:rPr>
          <w:i/>
        </w:rPr>
      </w:pPr>
      <w:r w:rsidRPr="00174DF7">
        <w:rPr>
          <w:i/>
        </w:rPr>
        <w:t>11 страниц</w:t>
      </w:r>
      <w:r>
        <w:rPr>
          <w:i/>
        </w:rPr>
        <w:t xml:space="preserve"> </w:t>
      </w:r>
      <w:r w:rsidRPr="00174DF7">
        <w:rPr>
          <w:i/>
        </w:rPr>
        <w:t>(стр. 26 – 36).</w:t>
      </w:r>
    </w:p>
    <w:p w:rsidR="00174DF7" w:rsidRDefault="00D6078E" w:rsidP="00CC0ADE">
      <w:pPr>
        <w:pStyle w:val="a3"/>
        <w:numPr>
          <w:ilvl w:val="1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>При включении участником отбора комплексных научно-технических проектов</w:t>
      </w:r>
      <w:r w:rsidR="00BF7B29">
        <w:t xml:space="preserve"> в состав заявки документов, подтверждающих свою деловую репутацию и репутацию участников проекта, наличие научного и других заделов для выполнения проекта, а также презентации проекта</w:t>
      </w:r>
      <w:r w:rsidR="00667CFD">
        <w:t xml:space="preserve"> (пункт 8 Порядка отбора проектов)</w:t>
      </w:r>
      <w:r w:rsidR="00BF7B29">
        <w:t>, опись подлежит дополнению соответствующими пунктами</w:t>
      </w:r>
      <w:r w:rsidR="00667CFD">
        <w:t>.</w:t>
      </w:r>
    </w:p>
    <w:p w:rsidR="00667CFD" w:rsidRDefault="00D4275D" w:rsidP="00CC0ADE">
      <w:pPr>
        <w:pStyle w:val="a3"/>
        <w:numPr>
          <w:ilvl w:val="1"/>
          <w:numId w:val="6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</w:pPr>
      <w:r>
        <w:t xml:space="preserve">Опись </w:t>
      </w:r>
      <w:r w:rsidRPr="00D4275D">
        <w:t>подписывается уполномоченным представителем организации – участника отбора комплексных научно-технических проектов и скрепляется оттиском печати организации</w:t>
      </w:r>
      <w:r>
        <w:t>.</w:t>
      </w:r>
    </w:p>
    <w:p w:rsidR="00D3358E" w:rsidRDefault="00D3358E">
      <w:pPr>
        <w:rPr>
          <w:rFonts w:eastAsiaTheme="majorEastAsia" w:cstheme="majorBidi"/>
          <w:b/>
          <w:bCs/>
          <w:szCs w:val="28"/>
        </w:rPr>
      </w:pPr>
      <w:r>
        <w:br w:type="page"/>
      </w:r>
    </w:p>
    <w:p w:rsidR="006913A6" w:rsidRDefault="006913A6" w:rsidP="006913A6">
      <w:pPr>
        <w:pStyle w:val="1"/>
        <w:numPr>
          <w:ilvl w:val="0"/>
          <w:numId w:val="6"/>
        </w:numPr>
      </w:pPr>
      <w:bookmarkStart w:id="9" w:name="_Toc524110298"/>
      <w:r>
        <w:lastRenderedPageBreak/>
        <w:t>ЗАКЛЮЧИТЕЛЬНЫЕ ПОЛОЖЕНИЯ</w:t>
      </w:r>
      <w:bookmarkEnd w:id="9"/>
    </w:p>
    <w:p w:rsidR="00FA695E" w:rsidRDefault="00FA695E" w:rsidP="00FA695E"/>
    <w:p w:rsidR="00407D42" w:rsidRDefault="009B033A" w:rsidP="00407D42">
      <w:pPr>
        <w:pStyle w:val="a3"/>
        <w:numPr>
          <w:ilvl w:val="1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>Заявка на участие в отборе комплексных научно-технических проектов и прилагаемые к ней документы (перечень необходимых документов определен в пункте 7 Порядка отбора проектов) формируются в единый том</w:t>
      </w:r>
      <w:r w:rsidR="00407D42">
        <w:t xml:space="preserve"> с расположением в порядке</w:t>
      </w:r>
      <w:r w:rsidR="000E1992">
        <w:t>, указанном в описи документов.</w:t>
      </w:r>
    </w:p>
    <w:p w:rsidR="00FA695E" w:rsidRDefault="00C160F2" w:rsidP="00407D42">
      <w:pPr>
        <w:pStyle w:val="a3"/>
        <w:numPr>
          <w:ilvl w:val="1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>В</w:t>
      </w:r>
      <w:r w:rsidR="009B033A">
        <w:t xml:space="preserve">се листы </w:t>
      </w:r>
      <w:r w:rsidR="00407D42">
        <w:t>заявки</w:t>
      </w:r>
      <w:r w:rsidR="009B033A">
        <w:t xml:space="preserve"> должны быть пронумерованы (с использованием принципа сквозной нумерации) и сшиты лентой или прочной нитью, концы которой связываются на оборотной стороне последнего листа.</w:t>
      </w:r>
    </w:p>
    <w:p w:rsidR="00F80C63" w:rsidRPr="00FA695E" w:rsidRDefault="00F80C63" w:rsidP="00F80C63">
      <w:pPr>
        <w:tabs>
          <w:tab w:val="left" w:pos="1418"/>
        </w:tabs>
        <w:spacing w:line="360" w:lineRule="auto"/>
        <w:ind w:firstLine="709"/>
        <w:jc w:val="both"/>
      </w:pPr>
      <w:r>
        <w:t xml:space="preserve">На узле рекомендуется прикрепить бумажную наклейку с указанием количества листов в заявке за подписью уполномоченного представителя </w:t>
      </w:r>
      <w:r w:rsidRPr="00C160F2">
        <w:t>организации – заказчика комплексного научно-технического проекта и оттиском печати организации</w:t>
      </w:r>
      <w:r>
        <w:t>.</w:t>
      </w:r>
    </w:p>
    <w:p w:rsidR="00F80C63" w:rsidRDefault="000E1992" w:rsidP="00407D42">
      <w:pPr>
        <w:pStyle w:val="a3"/>
        <w:numPr>
          <w:ilvl w:val="1"/>
          <w:numId w:val="6"/>
        </w:numPr>
        <w:tabs>
          <w:tab w:val="left" w:pos="1418"/>
        </w:tabs>
        <w:spacing w:line="360" w:lineRule="auto"/>
        <w:ind w:left="0" w:firstLine="709"/>
        <w:jc w:val="both"/>
      </w:pPr>
      <w:r>
        <w:t>Заявка на участие в отборе комплексных научно-технических проектов и прилагаемые к ней документы, сформированные в единый том, вкладываются в конверт, который запечатывается способом, исключающим возможность его вскрытия и ознакомления с содержимым без разрушения целостности конверта.</w:t>
      </w:r>
    </w:p>
    <w:p w:rsidR="000E1992" w:rsidRDefault="000E1992" w:rsidP="000E1992">
      <w:pPr>
        <w:pStyle w:val="a3"/>
        <w:tabs>
          <w:tab w:val="left" w:pos="1418"/>
        </w:tabs>
        <w:spacing w:line="360" w:lineRule="auto"/>
        <w:ind w:left="0" w:firstLine="709"/>
        <w:jc w:val="both"/>
      </w:pPr>
      <w:r>
        <w:t xml:space="preserve">На конверте делается </w:t>
      </w:r>
      <w:proofErr w:type="gramStart"/>
      <w:r>
        <w:t>надпись</w:t>
      </w:r>
      <w:proofErr w:type="gramEnd"/>
      <w:r>
        <w:t xml:space="preserve"> «Заявка на участие в отборе комплексных научно-технических проектов», указывается наименование организации, направившей заявку</w:t>
      </w:r>
      <w:r w:rsidR="00D650E0">
        <w:t>,</w:t>
      </w:r>
      <w:r>
        <w:t xml:space="preserve"> и идентификационный код отбора</w:t>
      </w:r>
      <w:r w:rsidR="00D909C5">
        <w:t xml:space="preserve"> комплексных научно-технических проектов (в соответствии с извещением о проведении отбора проектов).</w:t>
      </w:r>
    </w:p>
    <w:p w:rsidR="00F80C63" w:rsidRPr="00FA695E" w:rsidRDefault="00F80C63">
      <w:pPr>
        <w:pStyle w:val="a3"/>
        <w:tabs>
          <w:tab w:val="left" w:pos="1418"/>
        </w:tabs>
        <w:spacing w:line="360" w:lineRule="auto"/>
        <w:ind w:left="0" w:firstLine="709"/>
        <w:jc w:val="both"/>
      </w:pPr>
    </w:p>
    <w:sectPr w:rsidR="00F80C63" w:rsidRPr="00FA695E" w:rsidSect="004D0A8B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603" w:rsidRDefault="007D0603" w:rsidP="004D0A8B">
      <w:pPr>
        <w:spacing w:line="240" w:lineRule="auto"/>
      </w:pPr>
      <w:r>
        <w:separator/>
      </w:r>
    </w:p>
  </w:endnote>
  <w:endnote w:type="continuationSeparator" w:id="0">
    <w:p w:rsidR="007D0603" w:rsidRDefault="007D0603" w:rsidP="004D0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3883881"/>
      <w:docPartObj>
        <w:docPartGallery w:val="Page Numbers (Bottom of Page)"/>
        <w:docPartUnique/>
      </w:docPartObj>
    </w:sdtPr>
    <w:sdtEndPr/>
    <w:sdtContent>
      <w:p w:rsidR="004D0A8B" w:rsidRDefault="004D0A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52C">
          <w:rPr>
            <w:noProof/>
          </w:rPr>
          <w:t>21</w:t>
        </w:r>
        <w:r>
          <w:fldChar w:fldCharType="end"/>
        </w:r>
      </w:p>
    </w:sdtContent>
  </w:sdt>
  <w:p w:rsidR="004D0A8B" w:rsidRDefault="004D0A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603" w:rsidRDefault="007D0603" w:rsidP="004D0A8B">
      <w:pPr>
        <w:spacing w:line="240" w:lineRule="auto"/>
      </w:pPr>
      <w:r>
        <w:separator/>
      </w:r>
    </w:p>
  </w:footnote>
  <w:footnote w:type="continuationSeparator" w:id="0">
    <w:p w:rsidR="007D0603" w:rsidRDefault="007D0603" w:rsidP="004D0A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A8B" w:rsidRDefault="004D0A8B">
    <w:pPr>
      <w:pStyle w:val="a4"/>
      <w:jc w:val="center"/>
    </w:pPr>
  </w:p>
  <w:p w:rsidR="004D0A8B" w:rsidRDefault="004D0A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5E0E"/>
    <w:multiLevelType w:val="multilevel"/>
    <w:tmpl w:val="9414530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D15014"/>
    <w:multiLevelType w:val="hybridMultilevel"/>
    <w:tmpl w:val="CCD479A2"/>
    <w:lvl w:ilvl="0" w:tplc="A2C4A9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436876"/>
    <w:multiLevelType w:val="hybridMultilevel"/>
    <w:tmpl w:val="6C70882E"/>
    <w:lvl w:ilvl="0" w:tplc="A2C4A9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0411D0"/>
    <w:multiLevelType w:val="hybridMultilevel"/>
    <w:tmpl w:val="39AABF5E"/>
    <w:lvl w:ilvl="0" w:tplc="A2C4A9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4D5171"/>
    <w:multiLevelType w:val="hybridMultilevel"/>
    <w:tmpl w:val="0C72E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64C7F"/>
    <w:multiLevelType w:val="hybridMultilevel"/>
    <w:tmpl w:val="B6D491AC"/>
    <w:lvl w:ilvl="0" w:tplc="A2C4A9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F28712D"/>
    <w:multiLevelType w:val="hybridMultilevel"/>
    <w:tmpl w:val="0A860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0509D"/>
    <w:multiLevelType w:val="multilevel"/>
    <w:tmpl w:val="D85A72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4784AD5"/>
    <w:multiLevelType w:val="hybridMultilevel"/>
    <w:tmpl w:val="3BE64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6694F"/>
    <w:multiLevelType w:val="hybridMultilevel"/>
    <w:tmpl w:val="78F4A5DE"/>
    <w:lvl w:ilvl="0" w:tplc="A2C4A9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E2A418A"/>
    <w:multiLevelType w:val="hybridMultilevel"/>
    <w:tmpl w:val="28000DC2"/>
    <w:lvl w:ilvl="0" w:tplc="A2C4A9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4C74120"/>
    <w:multiLevelType w:val="hybridMultilevel"/>
    <w:tmpl w:val="5CEC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321BE"/>
    <w:multiLevelType w:val="hybridMultilevel"/>
    <w:tmpl w:val="475CF8AA"/>
    <w:lvl w:ilvl="0" w:tplc="A2C4A9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F901524"/>
    <w:multiLevelType w:val="hybridMultilevel"/>
    <w:tmpl w:val="9048A414"/>
    <w:lvl w:ilvl="0" w:tplc="A2C4A9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13"/>
  </w:num>
  <w:num w:numId="8">
    <w:abstractNumId w:val="5"/>
  </w:num>
  <w:num w:numId="9">
    <w:abstractNumId w:val="2"/>
  </w:num>
  <w:num w:numId="10">
    <w:abstractNumId w:val="9"/>
  </w:num>
  <w:num w:numId="11">
    <w:abstractNumId w:val="12"/>
  </w:num>
  <w:num w:numId="12">
    <w:abstractNumId w:val="10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37"/>
    <w:rsid w:val="00002DBC"/>
    <w:rsid w:val="00011655"/>
    <w:rsid w:val="00020A6D"/>
    <w:rsid w:val="00024171"/>
    <w:rsid w:val="00025C1C"/>
    <w:rsid w:val="00037F3B"/>
    <w:rsid w:val="00040649"/>
    <w:rsid w:val="00043A18"/>
    <w:rsid w:val="00047696"/>
    <w:rsid w:val="00056C74"/>
    <w:rsid w:val="00063560"/>
    <w:rsid w:val="000644D9"/>
    <w:rsid w:val="000729B2"/>
    <w:rsid w:val="000764BF"/>
    <w:rsid w:val="00076CD2"/>
    <w:rsid w:val="00080B53"/>
    <w:rsid w:val="00080B7E"/>
    <w:rsid w:val="00083204"/>
    <w:rsid w:val="00095A7B"/>
    <w:rsid w:val="00097D25"/>
    <w:rsid w:val="000A24EC"/>
    <w:rsid w:val="000B06AB"/>
    <w:rsid w:val="000B1D84"/>
    <w:rsid w:val="000C5952"/>
    <w:rsid w:val="000E1992"/>
    <w:rsid w:val="000E7F2B"/>
    <w:rsid w:val="0010018C"/>
    <w:rsid w:val="001315E1"/>
    <w:rsid w:val="00145A40"/>
    <w:rsid w:val="001463CB"/>
    <w:rsid w:val="00147722"/>
    <w:rsid w:val="00174DF7"/>
    <w:rsid w:val="00180361"/>
    <w:rsid w:val="00180D0B"/>
    <w:rsid w:val="00181863"/>
    <w:rsid w:val="001871E6"/>
    <w:rsid w:val="00192FA4"/>
    <w:rsid w:val="001946BE"/>
    <w:rsid w:val="001A15C5"/>
    <w:rsid w:val="001A49A0"/>
    <w:rsid w:val="001A53C5"/>
    <w:rsid w:val="001D0201"/>
    <w:rsid w:val="001D5983"/>
    <w:rsid w:val="001E1EFD"/>
    <w:rsid w:val="001F1A78"/>
    <w:rsid w:val="001F1CAC"/>
    <w:rsid w:val="001F42C8"/>
    <w:rsid w:val="002007CD"/>
    <w:rsid w:val="002216C8"/>
    <w:rsid w:val="00241D87"/>
    <w:rsid w:val="002477B6"/>
    <w:rsid w:val="00257BD5"/>
    <w:rsid w:val="00262971"/>
    <w:rsid w:val="0027526E"/>
    <w:rsid w:val="00282332"/>
    <w:rsid w:val="002940A7"/>
    <w:rsid w:val="002A12AE"/>
    <w:rsid w:val="002A2C4D"/>
    <w:rsid w:val="002B0A55"/>
    <w:rsid w:val="002C3E00"/>
    <w:rsid w:val="002C4795"/>
    <w:rsid w:val="002D0846"/>
    <w:rsid w:val="002D65A9"/>
    <w:rsid w:val="002E1584"/>
    <w:rsid w:val="002E7927"/>
    <w:rsid w:val="002F31DC"/>
    <w:rsid w:val="002F3A9C"/>
    <w:rsid w:val="00313FF3"/>
    <w:rsid w:val="00324979"/>
    <w:rsid w:val="00331577"/>
    <w:rsid w:val="003331FE"/>
    <w:rsid w:val="00334270"/>
    <w:rsid w:val="0034145F"/>
    <w:rsid w:val="00376DE0"/>
    <w:rsid w:val="00383995"/>
    <w:rsid w:val="0039337E"/>
    <w:rsid w:val="00397337"/>
    <w:rsid w:val="003A1AB1"/>
    <w:rsid w:val="003B18FC"/>
    <w:rsid w:val="003C6A17"/>
    <w:rsid w:val="003C6E19"/>
    <w:rsid w:val="003D6A9D"/>
    <w:rsid w:val="003D77A9"/>
    <w:rsid w:val="003E6A55"/>
    <w:rsid w:val="003F0762"/>
    <w:rsid w:val="003F1060"/>
    <w:rsid w:val="003F3CDA"/>
    <w:rsid w:val="003F44C0"/>
    <w:rsid w:val="00403334"/>
    <w:rsid w:val="00404044"/>
    <w:rsid w:val="004042B5"/>
    <w:rsid w:val="004046E2"/>
    <w:rsid w:val="00407D42"/>
    <w:rsid w:val="00416001"/>
    <w:rsid w:val="00423D86"/>
    <w:rsid w:val="00424918"/>
    <w:rsid w:val="00450389"/>
    <w:rsid w:val="0046055B"/>
    <w:rsid w:val="0046233C"/>
    <w:rsid w:val="00465958"/>
    <w:rsid w:val="00470E28"/>
    <w:rsid w:val="00480BF3"/>
    <w:rsid w:val="004821DD"/>
    <w:rsid w:val="00490F29"/>
    <w:rsid w:val="00492E7B"/>
    <w:rsid w:val="004A48FE"/>
    <w:rsid w:val="004A4C30"/>
    <w:rsid w:val="004A7B5A"/>
    <w:rsid w:val="004B775F"/>
    <w:rsid w:val="004D03CB"/>
    <w:rsid w:val="004D0A8B"/>
    <w:rsid w:val="004D4711"/>
    <w:rsid w:val="004D4B12"/>
    <w:rsid w:val="004D612F"/>
    <w:rsid w:val="004D7BD9"/>
    <w:rsid w:val="004E16D7"/>
    <w:rsid w:val="004E79C3"/>
    <w:rsid w:val="004F1768"/>
    <w:rsid w:val="004F517D"/>
    <w:rsid w:val="00502B06"/>
    <w:rsid w:val="005151C6"/>
    <w:rsid w:val="0052441A"/>
    <w:rsid w:val="005320A4"/>
    <w:rsid w:val="005321FA"/>
    <w:rsid w:val="00534DD6"/>
    <w:rsid w:val="00541897"/>
    <w:rsid w:val="00542D77"/>
    <w:rsid w:val="00542F23"/>
    <w:rsid w:val="00567465"/>
    <w:rsid w:val="00572F95"/>
    <w:rsid w:val="005757BE"/>
    <w:rsid w:val="00583847"/>
    <w:rsid w:val="005862BD"/>
    <w:rsid w:val="00591E19"/>
    <w:rsid w:val="005921AA"/>
    <w:rsid w:val="005A0987"/>
    <w:rsid w:val="005A45CB"/>
    <w:rsid w:val="005B096B"/>
    <w:rsid w:val="005B42DC"/>
    <w:rsid w:val="005C2296"/>
    <w:rsid w:val="005D7019"/>
    <w:rsid w:val="005D70DA"/>
    <w:rsid w:val="005D7508"/>
    <w:rsid w:val="005E40E5"/>
    <w:rsid w:val="005F226F"/>
    <w:rsid w:val="005F512D"/>
    <w:rsid w:val="00611A9B"/>
    <w:rsid w:val="00611E74"/>
    <w:rsid w:val="0061230A"/>
    <w:rsid w:val="00617FAD"/>
    <w:rsid w:val="006476AE"/>
    <w:rsid w:val="00656079"/>
    <w:rsid w:val="00656CCC"/>
    <w:rsid w:val="00657D64"/>
    <w:rsid w:val="006619BF"/>
    <w:rsid w:val="00663805"/>
    <w:rsid w:val="00663FAF"/>
    <w:rsid w:val="00667CFD"/>
    <w:rsid w:val="0067228D"/>
    <w:rsid w:val="00676972"/>
    <w:rsid w:val="006913A6"/>
    <w:rsid w:val="00691D13"/>
    <w:rsid w:val="006B03FE"/>
    <w:rsid w:val="006B2E12"/>
    <w:rsid w:val="006B4A14"/>
    <w:rsid w:val="006D2C9C"/>
    <w:rsid w:val="00716729"/>
    <w:rsid w:val="0073282F"/>
    <w:rsid w:val="007333AE"/>
    <w:rsid w:val="00741663"/>
    <w:rsid w:val="00741D99"/>
    <w:rsid w:val="00744BF1"/>
    <w:rsid w:val="007455B2"/>
    <w:rsid w:val="00757885"/>
    <w:rsid w:val="007630FF"/>
    <w:rsid w:val="007A2442"/>
    <w:rsid w:val="007B1C7F"/>
    <w:rsid w:val="007C3B37"/>
    <w:rsid w:val="007C3C70"/>
    <w:rsid w:val="007D0603"/>
    <w:rsid w:val="007E30D4"/>
    <w:rsid w:val="007E4B0F"/>
    <w:rsid w:val="007E552C"/>
    <w:rsid w:val="007F1D56"/>
    <w:rsid w:val="00816273"/>
    <w:rsid w:val="008225AB"/>
    <w:rsid w:val="0083488B"/>
    <w:rsid w:val="00840A4A"/>
    <w:rsid w:val="00843E86"/>
    <w:rsid w:val="00850261"/>
    <w:rsid w:val="008724D9"/>
    <w:rsid w:val="00883A75"/>
    <w:rsid w:val="00885040"/>
    <w:rsid w:val="00885146"/>
    <w:rsid w:val="0089343E"/>
    <w:rsid w:val="008B23ED"/>
    <w:rsid w:val="008B4BCE"/>
    <w:rsid w:val="008B762B"/>
    <w:rsid w:val="008D0C41"/>
    <w:rsid w:val="008D2AFE"/>
    <w:rsid w:val="008D6659"/>
    <w:rsid w:val="008E1E69"/>
    <w:rsid w:val="008E6CE9"/>
    <w:rsid w:val="008E6DF9"/>
    <w:rsid w:val="008E700E"/>
    <w:rsid w:val="008F18D6"/>
    <w:rsid w:val="008F3519"/>
    <w:rsid w:val="008F4929"/>
    <w:rsid w:val="008F5BA5"/>
    <w:rsid w:val="009256A1"/>
    <w:rsid w:val="00926728"/>
    <w:rsid w:val="00940515"/>
    <w:rsid w:val="00950CD6"/>
    <w:rsid w:val="00955CD8"/>
    <w:rsid w:val="00974466"/>
    <w:rsid w:val="00982C9E"/>
    <w:rsid w:val="00985B9B"/>
    <w:rsid w:val="0099539D"/>
    <w:rsid w:val="009B033A"/>
    <w:rsid w:val="009C0B73"/>
    <w:rsid w:val="009C2730"/>
    <w:rsid w:val="009D21A5"/>
    <w:rsid w:val="009E0951"/>
    <w:rsid w:val="009E0B22"/>
    <w:rsid w:val="009E464C"/>
    <w:rsid w:val="009E6294"/>
    <w:rsid w:val="009F31E1"/>
    <w:rsid w:val="00A25D92"/>
    <w:rsid w:val="00A3053B"/>
    <w:rsid w:val="00A4471E"/>
    <w:rsid w:val="00A573B0"/>
    <w:rsid w:val="00A725A7"/>
    <w:rsid w:val="00A72FF3"/>
    <w:rsid w:val="00A750FE"/>
    <w:rsid w:val="00A9670F"/>
    <w:rsid w:val="00AA1B53"/>
    <w:rsid w:val="00AA5BD7"/>
    <w:rsid w:val="00AB209B"/>
    <w:rsid w:val="00AB5E19"/>
    <w:rsid w:val="00AB795C"/>
    <w:rsid w:val="00AD05C0"/>
    <w:rsid w:val="00AE1924"/>
    <w:rsid w:val="00AE28CC"/>
    <w:rsid w:val="00AE5138"/>
    <w:rsid w:val="00AE55E5"/>
    <w:rsid w:val="00AF1172"/>
    <w:rsid w:val="00B0047C"/>
    <w:rsid w:val="00B12C5E"/>
    <w:rsid w:val="00B25D65"/>
    <w:rsid w:val="00B2717A"/>
    <w:rsid w:val="00B458D2"/>
    <w:rsid w:val="00B72CA5"/>
    <w:rsid w:val="00B77A43"/>
    <w:rsid w:val="00B81794"/>
    <w:rsid w:val="00B8690D"/>
    <w:rsid w:val="00B9597E"/>
    <w:rsid w:val="00BA30C2"/>
    <w:rsid w:val="00BA615F"/>
    <w:rsid w:val="00BB54F4"/>
    <w:rsid w:val="00BF451F"/>
    <w:rsid w:val="00BF7B29"/>
    <w:rsid w:val="00C026EE"/>
    <w:rsid w:val="00C057E5"/>
    <w:rsid w:val="00C06373"/>
    <w:rsid w:val="00C120CE"/>
    <w:rsid w:val="00C14A69"/>
    <w:rsid w:val="00C160F2"/>
    <w:rsid w:val="00C17BD3"/>
    <w:rsid w:val="00C21A2C"/>
    <w:rsid w:val="00C21DAD"/>
    <w:rsid w:val="00C272B0"/>
    <w:rsid w:val="00C323DA"/>
    <w:rsid w:val="00C34E73"/>
    <w:rsid w:val="00C40E25"/>
    <w:rsid w:val="00C472E5"/>
    <w:rsid w:val="00C678F7"/>
    <w:rsid w:val="00C70396"/>
    <w:rsid w:val="00C76BF2"/>
    <w:rsid w:val="00C816AC"/>
    <w:rsid w:val="00C90FE9"/>
    <w:rsid w:val="00C92822"/>
    <w:rsid w:val="00C93985"/>
    <w:rsid w:val="00CA0885"/>
    <w:rsid w:val="00CB7C8F"/>
    <w:rsid w:val="00CC0ADE"/>
    <w:rsid w:val="00CD2E23"/>
    <w:rsid w:val="00CD33D1"/>
    <w:rsid w:val="00CD3E51"/>
    <w:rsid w:val="00CD5A32"/>
    <w:rsid w:val="00CF0574"/>
    <w:rsid w:val="00CF297C"/>
    <w:rsid w:val="00D03B98"/>
    <w:rsid w:val="00D13D3E"/>
    <w:rsid w:val="00D14D39"/>
    <w:rsid w:val="00D17E7E"/>
    <w:rsid w:val="00D21708"/>
    <w:rsid w:val="00D23812"/>
    <w:rsid w:val="00D3124D"/>
    <w:rsid w:val="00D3358E"/>
    <w:rsid w:val="00D33C99"/>
    <w:rsid w:val="00D4275D"/>
    <w:rsid w:val="00D54554"/>
    <w:rsid w:val="00D54BCD"/>
    <w:rsid w:val="00D6078E"/>
    <w:rsid w:val="00D619A3"/>
    <w:rsid w:val="00D650E0"/>
    <w:rsid w:val="00D76379"/>
    <w:rsid w:val="00D909C5"/>
    <w:rsid w:val="00D909E6"/>
    <w:rsid w:val="00DA192B"/>
    <w:rsid w:val="00DC1B99"/>
    <w:rsid w:val="00DD52A5"/>
    <w:rsid w:val="00DE646C"/>
    <w:rsid w:val="00E02EE8"/>
    <w:rsid w:val="00E05555"/>
    <w:rsid w:val="00E46261"/>
    <w:rsid w:val="00E62779"/>
    <w:rsid w:val="00E74FEB"/>
    <w:rsid w:val="00E84F9C"/>
    <w:rsid w:val="00E85F23"/>
    <w:rsid w:val="00E901ED"/>
    <w:rsid w:val="00EC0B04"/>
    <w:rsid w:val="00EC1C72"/>
    <w:rsid w:val="00EC21AE"/>
    <w:rsid w:val="00EC7CF9"/>
    <w:rsid w:val="00EE08C7"/>
    <w:rsid w:val="00EE1543"/>
    <w:rsid w:val="00EF6038"/>
    <w:rsid w:val="00F114AB"/>
    <w:rsid w:val="00F236F2"/>
    <w:rsid w:val="00F32363"/>
    <w:rsid w:val="00F32531"/>
    <w:rsid w:val="00F403F1"/>
    <w:rsid w:val="00F50B66"/>
    <w:rsid w:val="00F52DC3"/>
    <w:rsid w:val="00F556CB"/>
    <w:rsid w:val="00F56CF7"/>
    <w:rsid w:val="00F57AF9"/>
    <w:rsid w:val="00F64820"/>
    <w:rsid w:val="00F70C33"/>
    <w:rsid w:val="00F77E2C"/>
    <w:rsid w:val="00F80C63"/>
    <w:rsid w:val="00FA695E"/>
    <w:rsid w:val="00FB5422"/>
    <w:rsid w:val="00FB70B9"/>
    <w:rsid w:val="00FC07AD"/>
    <w:rsid w:val="00FC0859"/>
    <w:rsid w:val="00FC4EE6"/>
    <w:rsid w:val="00FD468F"/>
    <w:rsid w:val="00FE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C21B4F-BC85-4ED9-8BFC-A0DC7D8C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0A4A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3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0A8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0A8B"/>
  </w:style>
  <w:style w:type="paragraph" w:styleId="a6">
    <w:name w:val="footer"/>
    <w:basedOn w:val="a"/>
    <w:link w:val="a7"/>
    <w:uiPriority w:val="99"/>
    <w:unhideWhenUsed/>
    <w:rsid w:val="004D0A8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0A8B"/>
  </w:style>
  <w:style w:type="character" w:customStyle="1" w:styleId="10">
    <w:name w:val="Заголовок 1 Знак"/>
    <w:basedOn w:val="a0"/>
    <w:link w:val="1"/>
    <w:uiPriority w:val="9"/>
    <w:rsid w:val="00840A4A"/>
    <w:rPr>
      <w:rFonts w:eastAsiaTheme="majorEastAsia" w:cstheme="majorBidi"/>
      <w:b/>
      <w:bCs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840A4A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913A6"/>
    <w:pPr>
      <w:tabs>
        <w:tab w:val="left" w:pos="284"/>
        <w:tab w:val="right" w:leader="dot" w:pos="9345"/>
      </w:tabs>
      <w:spacing w:after="100"/>
    </w:pPr>
  </w:style>
  <w:style w:type="character" w:styleId="a9">
    <w:name w:val="Hyperlink"/>
    <w:basedOn w:val="a0"/>
    <w:uiPriority w:val="99"/>
    <w:unhideWhenUsed/>
    <w:rsid w:val="00840A4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40A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0A4A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8F5B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x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grul.nalo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sbor.gks.ru/onlin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grul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ul.nalog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91C24-1AB3-41AA-9271-0A4225A8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7392</Words>
  <Characters>42139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Неменущая Людмила Алексеевна</cp:lastModifiedBy>
  <cp:revision>2</cp:revision>
  <dcterms:created xsi:type="dcterms:W3CDTF">2018-09-27T05:21:00Z</dcterms:created>
  <dcterms:modified xsi:type="dcterms:W3CDTF">2018-09-27T05:21:00Z</dcterms:modified>
</cp:coreProperties>
</file>